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C1" w:rsidRPr="00517F35" w:rsidRDefault="001E32C1" w:rsidP="000D19F6">
      <w:pPr>
        <w:shd w:val="clear" w:color="auto" w:fill="FFFFFF"/>
        <w:jc w:val="center"/>
        <w:rPr>
          <w:spacing w:val="-1"/>
          <w:u w:val="single"/>
        </w:rPr>
      </w:pPr>
    </w:p>
    <w:p w:rsidR="001E32C1" w:rsidRPr="00517F35" w:rsidRDefault="001E32C1" w:rsidP="000D19F6">
      <w:pPr>
        <w:shd w:val="clear" w:color="auto" w:fill="FFFFFF"/>
        <w:jc w:val="center"/>
        <w:rPr>
          <w:spacing w:val="-1"/>
          <w:sz w:val="28"/>
          <w:szCs w:val="28"/>
          <w:u w:val="single"/>
        </w:rPr>
      </w:pPr>
    </w:p>
    <w:p w:rsidR="001E32C1" w:rsidRPr="00517F35" w:rsidRDefault="001E32C1" w:rsidP="000D19F6">
      <w:pPr>
        <w:shd w:val="clear" w:color="auto" w:fill="FFFFFF"/>
        <w:jc w:val="center"/>
        <w:rPr>
          <w:spacing w:val="-1"/>
          <w:sz w:val="28"/>
          <w:szCs w:val="28"/>
          <w:u w:val="single"/>
        </w:rPr>
      </w:pPr>
    </w:p>
    <w:p w:rsidR="00541F2C" w:rsidRPr="00517F35" w:rsidRDefault="00541F2C" w:rsidP="00541F2C">
      <w:pPr>
        <w:shd w:val="clear" w:color="auto" w:fill="FFFFFF"/>
        <w:jc w:val="center"/>
        <w:rPr>
          <w:b/>
          <w:spacing w:val="-1"/>
          <w:sz w:val="28"/>
          <w:szCs w:val="28"/>
          <w:u w:val="single"/>
        </w:rPr>
      </w:pPr>
      <w:r w:rsidRPr="00517F35">
        <w:rPr>
          <w:b/>
          <w:spacing w:val="-1"/>
          <w:sz w:val="28"/>
          <w:szCs w:val="28"/>
          <w:u w:val="single"/>
        </w:rPr>
        <w:t xml:space="preserve">Годовой отчет </w:t>
      </w:r>
    </w:p>
    <w:p w:rsidR="00541F2C" w:rsidRPr="00517F35" w:rsidRDefault="00541F2C" w:rsidP="00541F2C">
      <w:pPr>
        <w:shd w:val="clear" w:color="auto" w:fill="FFFFFF"/>
        <w:jc w:val="center"/>
        <w:rPr>
          <w:b/>
          <w:spacing w:val="-1"/>
          <w:sz w:val="28"/>
          <w:szCs w:val="28"/>
          <w:u w:val="single"/>
        </w:rPr>
      </w:pPr>
    </w:p>
    <w:p w:rsidR="00541F2C" w:rsidRPr="00517F35" w:rsidRDefault="00541F2C" w:rsidP="00541F2C">
      <w:pPr>
        <w:shd w:val="clear" w:color="auto" w:fill="FFFFFF"/>
        <w:jc w:val="center"/>
        <w:rPr>
          <w:b/>
          <w:spacing w:val="-1"/>
          <w:sz w:val="28"/>
          <w:szCs w:val="28"/>
        </w:rPr>
      </w:pPr>
      <w:r w:rsidRPr="00517F35">
        <w:rPr>
          <w:b/>
          <w:spacing w:val="-1"/>
          <w:sz w:val="28"/>
          <w:szCs w:val="28"/>
        </w:rPr>
        <w:t>О  реализации муниципальной программы</w:t>
      </w:r>
    </w:p>
    <w:p w:rsidR="00541F2C" w:rsidRPr="00517F35" w:rsidRDefault="00541F2C" w:rsidP="00541F2C">
      <w:pPr>
        <w:shd w:val="clear" w:color="auto" w:fill="FFFFFF"/>
        <w:jc w:val="center"/>
        <w:rPr>
          <w:spacing w:val="-1"/>
          <w:sz w:val="28"/>
          <w:szCs w:val="28"/>
          <w:u w:val="single"/>
        </w:rPr>
      </w:pPr>
    </w:p>
    <w:p w:rsidR="00BB12EB" w:rsidRPr="00517F35" w:rsidRDefault="00BB12EB" w:rsidP="00BB12EB">
      <w:pPr>
        <w:widowControl w:val="0"/>
        <w:ind w:right="140"/>
        <w:jc w:val="center"/>
        <w:rPr>
          <w:b/>
          <w:sz w:val="28"/>
          <w:szCs w:val="28"/>
        </w:rPr>
      </w:pPr>
      <w:r w:rsidRPr="00517F35">
        <w:rPr>
          <w:b/>
          <w:sz w:val="28"/>
          <w:szCs w:val="28"/>
        </w:rPr>
        <w:t xml:space="preserve">Муниципальная программа «Развитие физической культуры и спорта </w:t>
      </w:r>
      <w:proofErr w:type="gramStart"/>
      <w:r w:rsidRPr="00517F35">
        <w:rPr>
          <w:b/>
          <w:sz w:val="28"/>
          <w:szCs w:val="28"/>
        </w:rPr>
        <w:t>в</w:t>
      </w:r>
      <w:proofErr w:type="gramEnd"/>
      <w:r w:rsidRPr="00517F35">
        <w:rPr>
          <w:b/>
          <w:sz w:val="28"/>
          <w:szCs w:val="28"/>
        </w:rPr>
        <w:t xml:space="preserve"> </w:t>
      </w:r>
      <w:proofErr w:type="gramStart"/>
      <w:r w:rsidRPr="00517F35">
        <w:rPr>
          <w:b/>
          <w:sz w:val="28"/>
          <w:szCs w:val="28"/>
        </w:rPr>
        <w:t>Дальнереченском</w:t>
      </w:r>
      <w:proofErr w:type="gramEnd"/>
      <w:r w:rsidRPr="00517F35">
        <w:rPr>
          <w:b/>
          <w:sz w:val="28"/>
          <w:szCs w:val="28"/>
        </w:rPr>
        <w:t xml:space="preserve"> городском округе» на 2021-2023 годы</w:t>
      </w:r>
    </w:p>
    <w:p w:rsidR="00BB12EB" w:rsidRPr="00517F35" w:rsidRDefault="00BB12EB" w:rsidP="00BB12EB">
      <w:pPr>
        <w:shd w:val="clear" w:color="auto" w:fill="FFFFFF"/>
        <w:spacing w:line="360" w:lineRule="auto"/>
        <w:jc w:val="center"/>
        <w:rPr>
          <w:b/>
          <w:sz w:val="28"/>
          <w:szCs w:val="28"/>
          <w:u w:val="single"/>
        </w:rPr>
      </w:pPr>
    </w:p>
    <w:p w:rsidR="000D19F6" w:rsidRPr="00517F35" w:rsidRDefault="000D19F6" w:rsidP="000D19F6">
      <w:pPr>
        <w:shd w:val="clear" w:color="auto" w:fill="FFFFFF"/>
        <w:jc w:val="center"/>
        <w:rPr>
          <w:spacing w:val="-2"/>
          <w:sz w:val="28"/>
          <w:szCs w:val="28"/>
          <w:u w:val="single"/>
        </w:rPr>
      </w:pPr>
    </w:p>
    <w:p w:rsidR="000D19F6" w:rsidRPr="00517F35" w:rsidRDefault="000D19F6" w:rsidP="000D19F6">
      <w:pPr>
        <w:shd w:val="clear" w:color="auto" w:fill="FFFFFF"/>
        <w:jc w:val="center"/>
        <w:rPr>
          <w:b/>
          <w:spacing w:val="-2"/>
          <w:sz w:val="28"/>
          <w:szCs w:val="28"/>
        </w:rPr>
      </w:pPr>
      <w:r w:rsidRPr="00517F35">
        <w:rPr>
          <w:b/>
          <w:spacing w:val="-2"/>
          <w:sz w:val="28"/>
          <w:szCs w:val="28"/>
          <w:u w:val="single"/>
        </w:rPr>
        <w:t>за  20</w:t>
      </w:r>
      <w:r w:rsidR="009F6151" w:rsidRPr="00517F35">
        <w:rPr>
          <w:b/>
          <w:spacing w:val="-2"/>
          <w:sz w:val="28"/>
          <w:szCs w:val="28"/>
          <w:u w:val="single"/>
        </w:rPr>
        <w:t>2</w:t>
      </w:r>
      <w:r w:rsidR="00C112D9" w:rsidRPr="00517F35">
        <w:rPr>
          <w:b/>
          <w:spacing w:val="-2"/>
          <w:sz w:val="28"/>
          <w:szCs w:val="28"/>
          <w:u w:val="single"/>
        </w:rPr>
        <w:t>1</w:t>
      </w:r>
      <w:r w:rsidR="00D46AA8" w:rsidRPr="00517F35">
        <w:rPr>
          <w:b/>
          <w:spacing w:val="-2"/>
          <w:sz w:val="28"/>
          <w:szCs w:val="28"/>
          <w:u w:val="single"/>
        </w:rPr>
        <w:t xml:space="preserve"> </w:t>
      </w:r>
      <w:r w:rsidRPr="00517F35">
        <w:rPr>
          <w:b/>
          <w:spacing w:val="-2"/>
          <w:sz w:val="28"/>
          <w:szCs w:val="28"/>
          <w:u w:val="single"/>
        </w:rPr>
        <w:t>год</w:t>
      </w:r>
      <w:r w:rsidRPr="00517F35">
        <w:rPr>
          <w:b/>
          <w:spacing w:val="-2"/>
          <w:sz w:val="28"/>
          <w:szCs w:val="28"/>
        </w:rPr>
        <w:t xml:space="preserve"> </w:t>
      </w:r>
    </w:p>
    <w:p w:rsidR="000D19F6" w:rsidRPr="00517F35" w:rsidRDefault="000D19F6">
      <w:pPr>
        <w:rPr>
          <w:sz w:val="28"/>
          <w:szCs w:val="28"/>
        </w:rPr>
      </w:pPr>
    </w:p>
    <w:p w:rsidR="000D19F6" w:rsidRPr="00517F35" w:rsidRDefault="000D19F6">
      <w:pPr>
        <w:rPr>
          <w:sz w:val="28"/>
          <w:szCs w:val="28"/>
        </w:rPr>
      </w:pPr>
    </w:p>
    <w:p w:rsidR="000D19F6" w:rsidRPr="00517F35" w:rsidRDefault="000D19F6">
      <w:pPr>
        <w:rPr>
          <w:sz w:val="28"/>
          <w:szCs w:val="28"/>
        </w:rPr>
      </w:pPr>
    </w:p>
    <w:p w:rsidR="000D19F6" w:rsidRPr="00517F35" w:rsidRDefault="000D19F6"/>
    <w:p w:rsidR="000D19F6" w:rsidRPr="00517F35" w:rsidRDefault="000D19F6"/>
    <w:p w:rsidR="00C112D9" w:rsidRPr="00517F35" w:rsidRDefault="00C112D9"/>
    <w:p w:rsidR="000D19F6" w:rsidRPr="00517F35" w:rsidRDefault="000D19F6"/>
    <w:p w:rsidR="000D19F6" w:rsidRPr="00517F35" w:rsidRDefault="000D19F6"/>
    <w:p w:rsidR="000D19F6" w:rsidRPr="00517F35" w:rsidRDefault="000D19F6"/>
    <w:p w:rsidR="000D19F6" w:rsidRPr="00517F35" w:rsidRDefault="000D19F6"/>
    <w:p w:rsidR="001B1123" w:rsidRPr="00517F35" w:rsidRDefault="001B1123"/>
    <w:p w:rsidR="001B1123" w:rsidRPr="00517F35" w:rsidRDefault="001B1123"/>
    <w:p w:rsidR="001B1123" w:rsidRDefault="001B1123"/>
    <w:p w:rsidR="00517F35" w:rsidRDefault="00517F35"/>
    <w:p w:rsidR="00517F35" w:rsidRDefault="00517F35"/>
    <w:p w:rsidR="00517F35" w:rsidRPr="00517F35" w:rsidRDefault="00517F35"/>
    <w:p w:rsidR="001B1123" w:rsidRPr="00517F35" w:rsidRDefault="001B1123"/>
    <w:p w:rsidR="000D19F6" w:rsidRPr="00517F35" w:rsidRDefault="000D19F6"/>
    <w:p w:rsidR="000D19F6" w:rsidRPr="00517F35" w:rsidRDefault="000D19F6"/>
    <w:p w:rsidR="000D19F6" w:rsidRPr="00517F35" w:rsidRDefault="000D19F6"/>
    <w:p w:rsidR="00C112D9" w:rsidRPr="00517F35" w:rsidRDefault="00C112D9"/>
    <w:p w:rsidR="00C112D9" w:rsidRPr="00517F35" w:rsidRDefault="00C112D9"/>
    <w:p w:rsidR="00C233B6" w:rsidRPr="00DD3349" w:rsidRDefault="00C233B6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  <w:r w:rsidRPr="00DD3349">
        <w:rPr>
          <w:b/>
          <w:u w:val="single"/>
        </w:rPr>
        <w:lastRenderedPageBreak/>
        <w:t xml:space="preserve">Сведения о достижении значений показателей (индикаторов) по муниципальным программам </w:t>
      </w:r>
    </w:p>
    <w:p w:rsidR="00C112D9" w:rsidRPr="00DD3349" w:rsidRDefault="00C112D9"/>
    <w:tbl>
      <w:tblPr>
        <w:tblpPr w:leftFromText="180" w:rightFromText="180" w:vertAnchor="text" w:tblpY="1"/>
        <w:tblOverlap w:val="never"/>
        <w:tblW w:w="1548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9"/>
        <w:gridCol w:w="5681"/>
        <w:gridCol w:w="699"/>
        <w:gridCol w:w="1715"/>
        <w:gridCol w:w="1545"/>
        <w:gridCol w:w="1453"/>
        <w:gridCol w:w="3822"/>
      </w:tblGrid>
      <w:tr w:rsidR="00C233B6" w:rsidRPr="00DD3349" w:rsidTr="00C233B6">
        <w:trPr>
          <w:trHeight w:hRule="exact" w:val="954"/>
        </w:trPr>
        <w:tc>
          <w:tcPr>
            <w:tcW w:w="5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DD3349" w:rsidRDefault="00C233B6" w:rsidP="004A74C2">
            <w:pPr>
              <w:widowControl w:val="0"/>
              <w:autoSpaceDE w:val="0"/>
              <w:autoSpaceDN w:val="0"/>
              <w:adjustRightInd w:val="0"/>
            </w:pPr>
            <w:r w:rsidRPr="00DD3349">
              <w:t>№</w:t>
            </w:r>
          </w:p>
        </w:tc>
        <w:tc>
          <w:tcPr>
            <w:tcW w:w="56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DD3349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jc w:val="center"/>
            </w:pPr>
            <w:r w:rsidRPr="00DD3349">
              <w:t>Наименование показателя (индикатора)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DD3349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96"/>
              <w:jc w:val="center"/>
            </w:pPr>
            <w:r w:rsidRPr="00DD3349">
              <w:t>Единица измерения</w:t>
            </w:r>
          </w:p>
        </w:tc>
        <w:tc>
          <w:tcPr>
            <w:tcW w:w="4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DD3349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 w:firstLine="5"/>
              <w:jc w:val="center"/>
            </w:pPr>
            <w:r w:rsidRPr="00DD3349">
              <w:t>Значения показателей (индикаторов) муниципальной программы (подпрограммы)</w:t>
            </w:r>
          </w:p>
        </w:tc>
        <w:tc>
          <w:tcPr>
            <w:tcW w:w="38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DD3349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firstLine="10"/>
              <w:jc w:val="center"/>
            </w:pPr>
            <w:r w:rsidRPr="00DD3349">
              <w:t>Обоснование отклонений значений показателя (индикатора) на конец отчетного периода (при наличии отклонений)</w:t>
            </w:r>
          </w:p>
        </w:tc>
      </w:tr>
      <w:tr w:rsidR="00C233B6" w:rsidRPr="00DD3349" w:rsidTr="00C233B6">
        <w:trPr>
          <w:trHeight w:hRule="exact" w:val="954"/>
        </w:trPr>
        <w:tc>
          <w:tcPr>
            <w:tcW w:w="56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DD3349" w:rsidRDefault="00C233B6" w:rsidP="004A74C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8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DD3349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jc w:val="center"/>
            </w:pPr>
          </w:p>
        </w:tc>
        <w:tc>
          <w:tcPr>
            <w:tcW w:w="69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DD3349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96"/>
              <w:jc w:val="center"/>
            </w:pPr>
          </w:p>
        </w:tc>
        <w:tc>
          <w:tcPr>
            <w:tcW w:w="4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DD3349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 w:firstLine="5"/>
              <w:jc w:val="center"/>
            </w:pPr>
          </w:p>
        </w:tc>
        <w:tc>
          <w:tcPr>
            <w:tcW w:w="3822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DD3349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firstLine="10"/>
              <w:jc w:val="center"/>
            </w:pPr>
          </w:p>
        </w:tc>
      </w:tr>
      <w:tr w:rsidR="00C233B6" w:rsidRPr="00DD3349" w:rsidTr="00C233B6">
        <w:trPr>
          <w:trHeight w:hRule="exact" w:val="311"/>
        </w:trPr>
        <w:tc>
          <w:tcPr>
            <w:tcW w:w="5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DD3349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DD3349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9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DD3349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DD3349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firstLine="5"/>
              <w:jc w:val="center"/>
            </w:pPr>
            <w:r w:rsidRPr="00DD3349">
              <w:t xml:space="preserve">Год, предшествующий </w:t>
            </w:r>
            <w:proofErr w:type="gramStart"/>
            <w:r w:rsidRPr="00DD3349">
              <w:t>отчетному</w:t>
            </w:r>
            <w:proofErr w:type="gramEnd"/>
          </w:p>
          <w:p w:rsidR="00C233B6" w:rsidRPr="00DD3349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DD3349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D3349">
              <w:t>Отчетный год</w:t>
            </w:r>
          </w:p>
        </w:tc>
        <w:tc>
          <w:tcPr>
            <w:tcW w:w="38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DD3349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center"/>
            </w:pPr>
          </w:p>
        </w:tc>
      </w:tr>
      <w:tr w:rsidR="00C233B6" w:rsidRPr="00DD3349" w:rsidTr="00C233B6">
        <w:trPr>
          <w:trHeight w:hRule="exact" w:val="796"/>
        </w:trPr>
        <w:tc>
          <w:tcPr>
            <w:tcW w:w="5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DD3349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8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DD3349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DD3349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DD3349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DD3349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9"/>
              <w:jc w:val="center"/>
            </w:pPr>
            <w:r w:rsidRPr="00DD3349">
              <w:t>план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DD3349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center"/>
            </w:pPr>
            <w:r w:rsidRPr="00DD3349">
              <w:t>факт</w:t>
            </w:r>
          </w:p>
        </w:tc>
        <w:tc>
          <w:tcPr>
            <w:tcW w:w="382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DD3349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center"/>
            </w:pPr>
          </w:p>
        </w:tc>
      </w:tr>
      <w:tr w:rsidR="00C233B6" w:rsidRPr="00DD3349" w:rsidTr="00C233B6">
        <w:trPr>
          <w:trHeight w:hRule="exact" w:val="3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DD3349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D3349">
              <w:t>1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DD3349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D3349"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DD3349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D3349">
              <w:t>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DD3349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2"/>
              <w:jc w:val="center"/>
            </w:pPr>
            <w:r w:rsidRPr="00DD3349">
              <w:t>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DD3349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D3349"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DD3349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D3349">
              <w:t>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DD3349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D3349">
              <w:t>7</w:t>
            </w:r>
          </w:p>
        </w:tc>
      </w:tr>
    </w:tbl>
    <w:p w:rsidR="00BB12EB" w:rsidRPr="00DD3349" w:rsidRDefault="00BB12EB" w:rsidP="00AB549A">
      <w:pPr>
        <w:jc w:val="right"/>
      </w:pPr>
    </w:p>
    <w:tbl>
      <w:tblPr>
        <w:tblpPr w:leftFromText="180" w:rightFromText="180" w:vertAnchor="text" w:tblpY="1"/>
        <w:tblOverlap w:val="never"/>
        <w:tblW w:w="1548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8"/>
        <w:gridCol w:w="5681"/>
        <w:gridCol w:w="699"/>
        <w:gridCol w:w="1715"/>
        <w:gridCol w:w="1545"/>
        <w:gridCol w:w="1453"/>
        <w:gridCol w:w="3823"/>
      </w:tblGrid>
      <w:tr w:rsidR="00BB12EB" w:rsidRPr="00DD3349" w:rsidTr="004A74C2">
        <w:trPr>
          <w:trHeight w:hRule="exact" w:val="578"/>
        </w:trPr>
        <w:tc>
          <w:tcPr>
            <w:tcW w:w="1548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B12EB" w:rsidRPr="00DD3349" w:rsidRDefault="00BB12EB" w:rsidP="004A74C2">
            <w:pPr>
              <w:widowControl w:val="0"/>
              <w:ind w:right="140"/>
              <w:jc w:val="center"/>
              <w:rPr>
                <w:b/>
              </w:rPr>
            </w:pPr>
            <w:r w:rsidRPr="00DD3349">
              <w:rPr>
                <w:b/>
              </w:rPr>
              <w:t xml:space="preserve">Муниципальная программа «Развитие физической культуры и спорта </w:t>
            </w:r>
            <w:proofErr w:type="gramStart"/>
            <w:r w:rsidRPr="00DD3349">
              <w:rPr>
                <w:b/>
              </w:rPr>
              <w:t>в</w:t>
            </w:r>
            <w:proofErr w:type="gramEnd"/>
            <w:r w:rsidRPr="00DD3349">
              <w:rPr>
                <w:b/>
              </w:rPr>
              <w:t xml:space="preserve"> </w:t>
            </w:r>
            <w:proofErr w:type="gramStart"/>
            <w:r w:rsidRPr="00DD3349">
              <w:rPr>
                <w:b/>
              </w:rPr>
              <w:t>Дальнереченском</w:t>
            </w:r>
            <w:proofErr w:type="gramEnd"/>
            <w:r w:rsidRPr="00DD3349">
              <w:rPr>
                <w:b/>
              </w:rPr>
              <w:t xml:space="preserve"> городском округе» на 2021-2023 годы</w:t>
            </w:r>
          </w:p>
          <w:p w:rsidR="00BB12EB" w:rsidRPr="00DD3349" w:rsidRDefault="00BB12EB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BB12EB" w:rsidRPr="00DD3349" w:rsidTr="004A74C2">
        <w:trPr>
          <w:trHeight w:hRule="exact" w:val="278"/>
        </w:trPr>
        <w:tc>
          <w:tcPr>
            <w:tcW w:w="1548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B12EB" w:rsidRPr="00DD3349" w:rsidRDefault="00BB12EB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D3349">
              <w:rPr>
                <w:b/>
              </w:rPr>
              <w:t xml:space="preserve">Подпрограмма «Развитие массовой физической культуры и спорта </w:t>
            </w:r>
            <w:proofErr w:type="gramStart"/>
            <w:r w:rsidRPr="00DD3349">
              <w:rPr>
                <w:b/>
              </w:rPr>
              <w:t>в</w:t>
            </w:r>
            <w:proofErr w:type="gramEnd"/>
            <w:r w:rsidRPr="00DD3349">
              <w:rPr>
                <w:b/>
              </w:rPr>
              <w:t xml:space="preserve"> </w:t>
            </w:r>
            <w:proofErr w:type="gramStart"/>
            <w:r w:rsidRPr="00DD3349">
              <w:rPr>
                <w:b/>
              </w:rPr>
              <w:t>Дальнереченском</w:t>
            </w:r>
            <w:proofErr w:type="gramEnd"/>
            <w:r w:rsidRPr="00DD3349">
              <w:rPr>
                <w:b/>
              </w:rPr>
              <w:t xml:space="preserve"> городском округе»</w:t>
            </w:r>
          </w:p>
        </w:tc>
      </w:tr>
      <w:tr w:rsidR="00BB12EB" w:rsidRPr="00DD3349" w:rsidTr="004A74C2">
        <w:trPr>
          <w:trHeight w:hRule="exact" w:val="57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r w:rsidRPr="00DD3349">
              <w:t>1</w:t>
            </w:r>
          </w:p>
        </w:tc>
        <w:tc>
          <w:tcPr>
            <w:tcW w:w="5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2EB" w:rsidRPr="00DD3349" w:rsidRDefault="00BB12EB" w:rsidP="004A74C2">
            <w:pPr>
              <w:widowControl w:val="0"/>
              <w:ind w:right="140"/>
              <w:rPr>
                <w:snapToGrid w:val="0"/>
              </w:rPr>
            </w:pPr>
            <w:r w:rsidRPr="00DD3349">
              <w:rPr>
                <w:snapToGrid w:val="0"/>
              </w:rPr>
              <w:t>Доля граждан систематически занимающихся физической культурой и спортом (3-79 лет)</w:t>
            </w:r>
          </w:p>
          <w:p w:rsidR="00BB12EB" w:rsidRPr="00DD3349" w:rsidRDefault="00BB12EB" w:rsidP="004A74C2">
            <w:pPr>
              <w:shd w:val="clear" w:color="auto" w:fill="FFFFFF"/>
            </w:pP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r w:rsidRPr="00DD3349">
              <w:t>%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r w:rsidRPr="00DD3349">
              <w:t>34,25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r w:rsidRPr="00DD3349">
              <w:t>39,74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D3349">
              <w:t>40,88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BB12EB" w:rsidRPr="00DD3349" w:rsidTr="004A74C2">
        <w:trPr>
          <w:trHeight w:hRule="exact" w:val="86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r w:rsidRPr="00DD3349">
              <w:t>2</w:t>
            </w:r>
          </w:p>
        </w:tc>
        <w:tc>
          <w:tcPr>
            <w:tcW w:w="5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2EB" w:rsidRPr="00DD3349" w:rsidRDefault="00BB12EB" w:rsidP="004A74C2">
            <w:pPr>
              <w:widowControl w:val="0"/>
              <w:ind w:right="140"/>
              <w:jc w:val="both"/>
              <w:rPr>
                <w:snapToGrid w:val="0"/>
              </w:rPr>
            </w:pPr>
            <w:r w:rsidRPr="00DD3349">
              <w:rPr>
                <w:snapToGrid w:val="0"/>
              </w:rPr>
              <w:t>Физкультурно-массовая работа по месту жительства (количество инструкторов привлеченных к работе с населением)</w:t>
            </w:r>
          </w:p>
          <w:p w:rsidR="00BB12EB" w:rsidRPr="00DD3349" w:rsidRDefault="00BB12EB" w:rsidP="004A74C2">
            <w:pPr>
              <w:widowControl w:val="0"/>
              <w:ind w:right="140"/>
              <w:rPr>
                <w:snapToGrid w:val="0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r w:rsidRPr="00DD3349">
              <w:t>Чел.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r w:rsidRPr="00DD3349">
              <w:t>0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r w:rsidRPr="00DD3349">
              <w:t>0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D3349">
              <w:t>0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BB12EB" w:rsidRPr="00DD3349" w:rsidTr="004A74C2">
        <w:trPr>
          <w:trHeight w:hRule="exact" w:val="57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r w:rsidRPr="00DD3349">
              <w:t>3</w:t>
            </w:r>
          </w:p>
        </w:tc>
        <w:tc>
          <w:tcPr>
            <w:tcW w:w="5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widowControl w:val="0"/>
              <w:ind w:right="140"/>
              <w:rPr>
                <w:snapToGrid w:val="0"/>
              </w:rPr>
            </w:pPr>
            <w:r w:rsidRPr="00DD3349">
              <w:rPr>
                <w:snapToGrid w:val="0"/>
              </w:rPr>
              <w:t>Количество спортивных сооружений</w:t>
            </w:r>
          </w:p>
          <w:p w:rsidR="00BB12EB" w:rsidRPr="00DD3349" w:rsidRDefault="00BB12EB" w:rsidP="004A74C2">
            <w:pPr>
              <w:widowControl w:val="0"/>
              <w:ind w:right="140"/>
              <w:jc w:val="center"/>
              <w:rPr>
                <w:snapToGrid w:val="0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r w:rsidRPr="00DD3349">
              <w:t>Шт.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r w:rsidRPr="00DD3349">
              <w:t>38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r w:rsidRPr="00DD3349">
              <w:t>41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D3349">
              <w:t>51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BB12EB" w:rsidRPr="00DD3349" w:rsidTr="00C233B6">
        <w:trPr>
          <w:trHeight w:hRule="exact" w:val="423"/>
        </w:trPr>
        <w:tc>
          <w:tcPr>
            <w:tcW w:w="1548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BB12EB" w:rsidRPr="00DD3349" w:rsidRDefault="00BB12EB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D3349">
              <w:rPr>
                <w:b/>
              </w:rPr>
              <w:t xml:space="preserve">Подпрограмма «Подготовка спортивного резерва </w:t>
            </w:r>
            <w:proofErr w:type="gramStart"/>
            <w:r w:rsidRPr="00DD3349">
              <w:rPr>
                <w:b/>
              </w:rPr>
              <w:t>в</w:t>
            </w:r>
            <w:proofErr w:type="gramEnd"/>
            <w:r w:rsidRPr="00DD3349">
              <w:rPr>
                <w:b/>
              </w:rPr>
              <w:t xml:space="preserve"> </w:t>
            </w:r>
            <w:proofErr w:type="gramStart"/>
            <w:r w:rsidRPr="00DD3349">
              <w:rPr>
                <w:b/>
              </w:rPr>
              <w:t>Дальнереченском</w:t>
            </w:r>
            <w:proofErr w:type="gramEnd"/>
            <w:r w:rsidRPr="00DD3349">
              <w:rPr>
                <w:b/>
              </w:rPr>
              <w:t xml:space="preserve"> городском округе»  </w:t>
            </w:r>
          </w:p>
        </w:tc>
      </w:tr>
      <w:tr w:rsidR="00BB12EB" w:rsidRPr="00DD3349" w:rsidTr="004A74C2">
        <w:trPr>
          <w:trHeight w:hRule="exact" w:val="57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r w:rsidRPr="00DD3349">
              <w:t>1</w:t>
            </w:r>
          </w:p>
        </w:tc>
        <w:tc>
          <w:tcPr>
            <w:tcW w:w="5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2EB" w:rsidRPr="00DD3349" w:rsidRDefault="00BB12EB" w:rsidP="004A74C2">
            <w:pPr>
              <w:widowControl w:val="0"/>
              <w:ind w:right="140"/>
              <w:jc w:val="both"/>
              <w:rPr>
                <w:snapToGrid w:val="0"/>
              </w:rPr>
            </w:pPr>
            <w:r w:rsidRPr="00DD3349">
              <w:rPr>
                <w:snapToGrid w:val="0"/>
              </w:rPr>
              <w:t>Количество спортивных мероприятий муниципального уровня</w:t>
            </w:r>
          </w:p>
          <w:p w:rsidR="00BB12EB" w:rsidRPr="00DD3349" w:rsidRDefault="00BB12EB" w:rsidP="004A74C2">
            <w:pPr>
              <w:widowControl w:val="0"/>
              <w:ind w:right="140"/>
              <w:jc w:val="both"/>
              <w:rPr>
                <w:snapToGrid w:val="0"/>
                <w:color w:val="FF0000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proofErr w:type="spellStart"/>
            <w:proofErr w:type="gramStart"/>
            <w:r w:rsidRPr="00DD3349">
              <w:t>шт</w:t>
            </w:r>
            <w:proofErr w:type="spellEnd"/>
            <w:proofErr w:type="gramEnd"/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r w:rsidRPr="00DD3349">
              <w:t>40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r w:rsidRPr="00DD3349">
              <w:t>44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D3349">
              <w:t>44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BB12EB" w:rsidRPr="00DD3349" w:rsidTr="004A74C2">
        <w:trPr>
          <w:trHeight w:hRule="exact" w:val="57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r w:rsidRPr="00DD3349">
              <w:t>2</w:t>
            </w:r>
          </w:p>
        </w:tc>
        <w:tc>
          <w:tcPr>
            <w:tcW w:w="5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2EB" w:rsidRPr="00DD3349" w:rsidRDefault="00BB12EB" w:rsidP="004A74C2">
            <w:pPr>
              <w:widowControl w:val="0"/>
              <w:ind w:right="140"/>
              <w:jc w:val="both"/>
              <w:rPr>
                <w:snapToGrid w:val="0"/>
              </w:rPr>
            </w:pPr>
            <w:r w:rsidRPr="00DD3349">
              <w:rPr>
                <w:snapToGrid w:val="0"/>
              </w:rPr>
              <w:t>Количество спортивных мероприятий краевого/регионального уровня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r w:rsidRPr="00DD3349">
              <w:t>Шт.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r w:rsidRPr="00DD3349">
              <w:t>4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r w:rsidRPr="00DD3349">
              <w:t>4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D3349">
              <w:t>4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BB12EB" w:rsidRPr="00DD3349" w:rsidTr="00C233B6">
        <w:trPr>
          <w:trHeight w:hRule="exact" w:val="88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r w:rsidRPr="00DD3349">
              <w:t>3</w:t>
            </w:r>
          </w:p>
        </w:tc>
        <w:tc>
          <w:tcPr>
            <w:tcW w:w="56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B12EB" w:rsidRPr="00DD3349" w:rsidRDefault="00BB12EB" w:rsidP="004A74C2">
            <w:pPr>
              <w:widowControl w:val="0"/>
              <w:ind w:right="140"/>
              <w:jc w:val="both"/>
              <w:rPr>
                <w:snapToGrid w:val="0"/>
              </w:rPr>
            </w:pPr>
            <w:r w:rsidRPr="00DD3349">
              <w:rPr>
                <w:snapToGrid w:val="0"/>
              </w:rPr>
              <w:t xml:space="preserve">Количество </w:t>
            </w:r>
            <w:proofErr w:type="gramStart"/>
            <w:r w:rsidRPr="00DD3349">
              <w:rPr>
                <w:snapToGrid w:val="0"/>
              </w:rPr>
              <w:t>в</w:t>
            </w:r>
            <w:proofErr w:type="gramEnd"/>
            <w:r w:rsidRPr="00DD3349">
              <w:rPr>
                <w:snapToGrid w:val="0"/>
              </w:rPr>
              <w:t xml:space="preserve"> </w:t>
            </w:r>
            <w:proofErr w:type="gramStart"/>
            <w:r w:rsidRPr="00DD3349">
              <w:rPr>
                <w:snapToGrid w:val="0"/>
              </w:rPr>
              <w:t>Дальнереченском</w:t>
            </w:r>
            <w:proofErr w:type="gramEnd"/>
            <w:r w:rsidRPr="00DD3349">
              <w:rPr>
                <w:snapToGrid w:val="0"/>
              </w:rPr>
              <w:t xml:space="preserve"> городском округе квалифицированных тренеров и специалистов в области физической культуры и спорта, работающих по специальности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r w:rsidRPr="00DD3349">
              <w:t>Чел.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r w:rsidRPr="00DD3349">
              <w:t>41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shd w:val="clear" w:color="auto" w:fill="FFFFFF"/>
              <w:jc w:val="center"/>
            </w:pPr>
            <w:r w:rsidRPr="00DD3349">
              <w:t>43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D3349">
              <w:t>43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2EB" w:rsidRPr="00DD3349" w:rsidRDefault="00BB12EB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</w:tbl>
    <w:p w:rsidR="00BB12EB" w:rsidRPr="00DD3349" w:rsidRDefault="00BB12EB" w:rsidP="00AB549A">
      <w:pPr>
        <w:jc w:val="right"/>
      </w:pPr>
    </w:p>
    <w:p w:rsidR="00C233B6" w:rsidRPr="00DD3349" w:rsidRDefault="00C233B6" w:rsidP="00C233B6">
      <w:pPr>
        <w:jc w:val="center"/>
        <w:rPr>
          <w:b/>
          <w:u w:val="single"/>
        </w:rPr>
      </w:pPr>
      <w:r w:rsidRPr="00DD3349">
        <w:rPr>
          <w:b/>
          <w:u w:val="single"/>
        </w:rPr>
        <w:t xml:space="preserve">Отчет о реализации </w:t>
      </w:r>
      <w:proofErr w:type="gramStart"/>
      <w:r w:rsidRPr="00DD3349">
        <w:rPr>
          <w:b/>
          <w:u w:val="single"/>
        </w:rPr>
        <w:t>муниципальных</w:t>
      </w:r>
      <w:proofErr w:type="gramEnd"/>
      <w:r w:rsidRPr="00DD3349">
        <w:rPr>
          <w:b/>
          <w:u w:val="single"/>
        </w:rPr>
        <w:t xml:space="preserve"> программы</w:t>
      </w:r>
    </w:p>
    <w:p w:rsidR="00C233B6" w:rsidRPr="00DD3349" w:rsidRDefault="00C233B6" w:rsidP="00C233B6">
      <w:pPr>
        <w:jc w:val="center"/>
      </w:pPr>
    </w:p>
    <w:tbl>
      <w:tblPr>
        <w:tblpPr w:leftFromText="180" w:rightFromText="180" w:vertAnchor="text" w:tblpY="1"/>
        <w:tblOverlap w:val="never"/>
        <w:tblW w:w="15032" w:type="dxa"/>
        <w:tblLayout w:type="fixed"/>
        <w:tblLook w:val="04A0"/>
      </w:tblPr>
      <w:tblGrid>
        <w:gridCol w:w="616"/>
        <w:gridCol w:w="3799"/>
        <w:gridCol w:w="1845"/>
        <w:gridCol w:w="1273"/>
        <w:gridCol w:w="1424"/>
        <w:gridCol w:w="1305"/>
        <w:gridCol w:w="1305"/>
        <w:gridCol w:w="1933"/>
        <w:gridCol w:w="1532"/>
      </w:tblGrid>
      <w:tr w:rsidR="00517F35" w:rsidRPr="00DD3349" w:rsidTr="00517F35">
        <w:trPr>
          <w:trHeight w:val="357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7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 xml:space="preserve">Наименование основного мероприятия, мероприятия, контрольного события 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Ответственный исполнитель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Плановый срок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Фактический срок</w:t>
            </w:r>
          </w:p>
        </w:tc>
        <w:tc>
          <w:tcPr>
            <w:tcW w:w="3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Результаты</w:t>
            </w:r>
          </w:p>
        </w:tc>
      </w:tr>
      <w:tr w:rsidR="00517F35" w:rsidRPr="00DD3349" w:rsidTr="00517F35">
        <w:trPr>
          <w:trHeight w:val="340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  <w:tc>
          <w:tcPr>
            <w:tcW w:w="37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  <w:tc>
          <w:tcPr>
            <w:tcW w:w="12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Начало реализации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Окончание реализации</w:t>
            </w:r>
          </w:p>
        </w:tc>
        <w:tc>
          <w:tcPr>
            <w:tcW w:w="13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Начало реализации</w:t>
            </w:r>
          </w:p>
        </w:tc>
        <w:tc>
          <w:tcPr>
            <w:tcW w:w="13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Окончание реализации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Запланированные</w:t>
            </w: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 xml:space="preserve">Достигнутые </w:t>
            </w:r>
          </w:p>
        </w:tc>
      </w:tr>
      <w:tr w:rsidR="00517F35" w:rsidRPr="00DD3349" w:rsidTr="00517F35">
        <w:trPr>
          <w:trHeight w:val="661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  <w:tc>
          <w:tcPr>
            <w:tcW w:w="37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F35" w:rsidRPr="00DD3349" w:rsidRDefault="00517F35" w:rsidP="004A74C2">
            <w:pPr>
              <w:rPr>
                <w:b/>
                <w:bCs/>
                <w:color w:val="000000"/>
              </w:rPr>
            </w:pPr>
          </w:p>
        </w:tc>
      </w:tr>
      <w:tr w:rsidR="00517F35" w:rsidRPr="00DD3349" w:rsidTr="00517F35">
        <w:trPr>
          <w:trHeight w:val="304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1</w:t>
            </w: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7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F35" w:rsidRPr="00DD3349" w:rsidRDefault="00517F35" w:rsidP="004A74C2">
            <w:pPr>
              <w:jc w:val="center"/>
              <w:rPr>
                <w:b/>
                <w:bCs/>
                <w:color w:val="000000"/>
              </w:rPr>
            </w:pPr>
            <w:r w:rsidRPr="00DD3349">
              <w:rPr>
                <w:b/>
                <w:bCs/>
                <w:color w:val="000000"/>
              </w:rPr>
              <w:t>9</w:t>
            </w:r>
          </w:p>
        </w:tc>
      </w:tr>
    </w:tbl>
    <w:p w:rsidR="00C233B6" w:rsidRPr="00DD3349" w:rsidRDefault="00C233B6" w:rsidP="00AB549A">
      <w:pPr>
        <w:jc w:val="right"/>
      </w:pP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1"/>
        <w:gridCol w:w="1843"/>
        <w:gridCol w:w="1417"/>
        <w:gridCol w:w="1276"/>
        <w:gridCol w:w="1417"/>
        <w:gridCol w:w="1276"/>
        <w:gridCol w:w="1843"/>
        <w:gridCol w:w="1559"/>
      </w:tblGrid>
      <w:tr w:rsidR="00517F35" w:rsidRPr="00DD3349" w:rsidTr="00517F35">
        <w:trPr>
          <w:trHeight w:val="992"/>
        </w:trPr>
        <w:tc>
          <w:tcPr>
            <w:tcW w:w="4361" w:type="dxa"/>
            <w:shd w:val="clear" w:color="000000" w:fill="FFFFFF"/>
          </w:tcPr>
          <w:p w:rsidR="00C233B6" w:rsidRPr="00DD3349" w:rsidRDefault="00C233B6" w:rsidP="004A74C2"/>
        </w:tc>
        <w:tc>
          <w:tcPr>
            <w:tcW w:w="1843" w:type="dxa"/>
            <w:shd w:val="clear" w:color="000000" w:fill="FFFFFF"/>
          </w:tcPr>
          <w:p w:rsidR="00C233B6" w:rsidRPr="00DD3349" w:rsidRDefault="00C233B6" w:rsidP="004A74C2">
            <w:pPr>
              <w:jc w:val="center"/>
            </w:pPr>
          </w:p>
        </w:tc>
        <w:tc>
          <w:tcPr>
            <w:tcW w:w="1417" w:type="dxa"/>
            <w:shd w:val="clear" w:color="000000" w:fill="FFFFFF"/>
          </w:tcPr>
          <w:p w:rsidR="00C233B6" w:rsidRPr="00DD3349" w:rsidRDefault="00C233B6" w:rsidP="004A74C2">
            <w:pPr>
              <w:jc w:val="center"/>
            </w:pPr>
          </w:p>
        </w:tc>
        <w:tc>
          <w:tcPr>
            <w:tcW w:w="1276" w:type="dxa"/>
            <w:shd w:val="clear" w:color="000000" w:fill="FFFFFF"/>
          </w:tcPr>
          <w:p w:rsidR="00C233B6" w:rsidRPr="00DD3349" w:rsidRDefault="00C233B6" w:rsidP="004A74C2">
            <w:pPr>
              <w:jc w:val="center"/>
            </w:pPr>
          </w:p>
        </w:tc>
        <w:tc>
          <w:tcPr>
            <w:tcW w:w="1417" w:type="dxa"/>
            <w:shd w:val="clear" w:color="000000" w:fill="FFFFFF"/>
          </w:tcPr>
          <w:p w:rsidR="00C233B6" w:rsidRPr="00DD3349" w:rsidRDefault="00C233B6" w:rsidP="004A74C2">
            <w:pPr>
              <w:jc w:val="center"/>
            </w:pPr>
          </w:p>
        </w:tc>
        <w:tc>
          <w:tcPr>
            <w:tcW w:w="1276" w:type="dxa"/>
            <w:shd w:val="clear" w:color="000000" w:fill="FFFFFF"/>
          </w:tcPr>
          <w:p w:rsidR="00C233B6" w:rsidRPr="00DD3349" w:rsidRDefault="00C233B6" w:rsidP="004A74C2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C233B6" w:rsidRPr="00DD3349" w:rsidRDefault="00C233B6" w:rsidP="004A74C2">
            <w:pPr>
              <w:jc w:val="center"/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233B6" w:rsidRPr="00DD3349" w:rsidRDefault="00C233B6" w:rsidP="004A74C2">
            <w:pPr>
              <w:jc w:val="center"/>
            </w:pPr>
          </w:p>
        </w:tc>
      </w:tr>
      <w:tr w:rsidR="00C233B6" w:rsidRPr="00DD3349" w:rsidTr="00517F35">
        <w:trPr>
          <w:trHeight w:val="992"/>
        </w:trPr>
        <w:tc>
          <w:tcPr>
            <w:tcW w:w="4361" w:type="dxa"/>
            <w:shd w:val="clear" w:color="000000" w:fill="FFFFFF"/>
          </w:tcPr>
          <w:p w:rsidR="00C233B6" w:rsidRPr="00DD3349" w:rsidRDefault="00C233B6" w:rsidP="00C233B6">
            <w:r w:rsidRPr="00DD3349">
              <w:t>Муниципальная программа "Развитие физической культуры и спорта Дальнереченского городского округа"</w:t>
            </w:r>
          </w:p>
        </w:tc>
        <w:tc>
          <w:tcPr>
            <w:tcW w:w="1843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Отдел спорта и молодежной политики</w:t>
            </w:r>
          </w:p>
        </w:tc>
        <w:tc>
          <w:tcPr>
            <w:tcW w:w="1417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01.01.2021</w:t>
            </w:r>
          </w:p>
        </w:tc>
        <w:tc>
          <w:tcPr>
            <w:tcW w:w="1276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31.12.2023</w:t>
            </w:r>
          </w:p>
        </w:tc>
        <w:tc>
          <w:tcPr>
            <w:tcW w:w="1417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01.01.2021</w:t>
            </w:r>
          </w:p>
        </w:tc>
        <w:tc>
          <w:tcPr>
            <w:tcW w:w="1276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31.12.2021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C233B6" w:rsidRPr="00DD3349" w:rsidRDefault="00C233B6" w:rsidP="00C233B6">
            <w:pPr>
              <w:jc w:val="center"/>
            </w:pPr>
            <w:r w:rsidRPr="00DD3349"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233B6" w:rsidRPr="00DD3349" w:rsidRDefault="00C233B6" w:rsidP="00C233B6">
            <w:pPr>
              <w:jc w:val="center"/>
            </w:pPr>
            <w:r w:rsidRPr="00DD3349">
              <w:t>96,66</w:t>
            </w:r>
          </w:p>
        </w:tc>
      </w:tr>
      <w:tr w:rsidR="00517F35" w:rsidRPr="00DD3349" w:rsidTr="00517F35">
        <w:trPr>
          <w:trHeight w:val="992"/>
        </w:trPr>
        <w:tc>
          <w:tcPr>
            <w:tcW w:w="4361" w:type="dxa"/>
            <w:shd w:val="clear" w:color="000000" w:fill="FFFFFF"/>
          </w:tcPr>
          <w:p w:rsidR="00C233B6" w:rsidRPr="00DD3349" w:rsidRDefault="00C233B6" w:rsidP="00C233B6">
            <w:r w:rsidRPr="00DD3349">
              <w:t xml:space="preserve">Подпрограмма "Развитие массовой физической культуры и спорта </w:t>
            </w:r>
            <w:proofErr w:type="gramStart"/>
            <w:r w:rsidRPr="00DD3349">
              <w:t>в</w:t>
            </w:r>
            <w:proofErr w:type="gramEnd"/>
            <w:r w:rsidRPr="00DD3349">
              <w:t xml:space="preserve"> </w:t>
            </w:r>
            <w:proofErr w:type="gramStart"/>
            <w:r w:rsidRPr="00DD3349">
              <w:t>Дальнереченском</w:t>
            </w:r>
            <w:proofErr w:type="gramEnd"/>
            <w:r w:rsidRPr="00DD3349">
              <w:t xml:space="preserve"> городском округе"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C233B6" w:rsidRPr="00DD3349" w:rsidRDefault="00C233B6" w:rsidP="00C233B6">
            <w:pPr>
              <w:jc w:val="center"/>
            </w:pPr>
            <w:r w:rsidRPr="00DD3349">
              <w:t>Отдел спорта и молодежной политики</w:t>
            </w:r>
          </w:p>
        </w:tc>
        <w:tc>
          <w:tcPr>
            <w:tcW w:w="1417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01.01.2021</w:t>
            </w:r>
          </w:p>
        </w:tc>
        <w:tc>
          <w:tcPr>
            <w:tcW w:w="1276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31.12.2023</w:t>
            </w:r>
          </w:p>
        </w:tc>
        <w:tc>
          <w:tcPr>
            <w:tcW w:w="1417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01.01.2021</w:t>
            </w:r>
          </w:p>
        </w:tc>
        <w:tc>
          <w:tcPr>
            <w:tcW w:w="1276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31.12.2021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C233B6" w:rsidRPr="00DD3349" w:rsidRDefault="00C233B6" w:rsidP="00C233B6">
            <w:pPr>
              <w:jc w:val="center"/>
            </w:pPr>
            <w:r w:rsidRPr="00DD3349"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233B6" w:rsidRPr="00DD3349" w:rsidRDefault="00C233B6" w:rsidP="00C233B6">
            <w:pPr>
              <w:jc w:val="center"/>
            </w:pPr>
            <w:r w:rsidRPr="00DD3349">
              <w:t>94,80</w:t>
            </w:r>
          </w:p>
        </w:tc>
      </w:tr>
      <w:tr w:rsidR="00517F35" w:rsidRPr="00DD3349" w:rsidTr="00517F35">
        <w:trPr>
          <w:trHeight w:val="992"/>
        </w:trPr>
        <w:tc>
          <w:tcPr>
            <w:tcW w:w="4361" w:type="dxa"/>
            <w:shd w:val="clear" w:color="000000" w:fill="FFFFFF"/>
          </w:tcPr>
          <w:p w:rsidR="00C233B6" w:rsidRPr="00DD3349" w:rsidRDefault="00C233B6" w:rsidP="00C233B6">
            <w:r w:rsidRPr="00DD3349">
              <w:t>Строительство, реконструкция, ремонт и текущее содержание объектов спорта</w:t>
            </w:r>
          </w:p>
          <w:p w:rsidR="00C233B6" w:rsidRPr="00DD3349" w:rsidRDefault="00C233B6" w:rsidP="00C233B6"/>
        </w:tc>
        <w:tc>
          <w:tcPr>
            <w:tcW w:w="1843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Отдел спорта и молодежной политики</w:t>
            </w:r>
          </w:p>
        </w:tc>
        <w:tc>
          <w:tcPr>
            <w:tcW w:w="1417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01.01.2021</w:t>
            </w:r>
          </w:p>
        </w:tc>
        <w:tc>
          <w:tcPr>
            <w:tcW w:w="1276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31.12.2023</w:t>
            </w:r>
          </w:p>
        </w:tc>
        <w:tc>
          <w:tcPr>
            <w:tcW w:w="1417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01.01.2021</w:t>
            </w:r>
          </w:p>
        </w:tc>
        <w:tc>
          <w:tcPr>
            <w:tcW w:w="1276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31.12.2021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C233B6" w:rsidRPr="00DD3349" w:rsidRDefault="00C233B6" w:rsidP="00C233B6">
            <w:pPr>
              <w:jc w:val="center"/>
            </w:pPr>
            <w:r w:rsidRPr="00DD3349"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233B6" w:rsidRPr="00DD3349" w:rsidRDefault="00C233B6" w:rsidP="00C233B6">
            <w:pPr>
              <w:jc w:val="center"/>
            </w:pPr>
            <w:r w:rsidRPr="00DD3349">
              <w:t>84,39</w:t>
            </w:r>
          </w:p>
        </w:tc>
      </w:tr>
      <w:tr w:rsidR="00517F35" w:rsidRPr="00DD3349" w:rsidTr="00517F35">
        <w:trPr>
          <w:trHeight w:val="992"/>
        </w:trPr>
        <w:tc>
          <w:tcPr>
            <w:tcW w:w="4361" w:type="dxa"/>
            <w:shd w:val="clear" w:color="000000" w:fill="FFFFFF"/>
          </w:tcPr>
          <w:p w:rsidR="00C233B6" w:rsidRPr="00DD3349" w:rsidRDefault="00C233B6" w:rsidP="00C233B6">
            <w:r w:rsidRPr="00DD3349">
              <w:t xml:space="preserve">Подпрограмма "Подготовка спортивного резерва </w:t>
            </w:r>
            <w:proofErr w:type="gramStart"/>
            <w:r w:rsidRPr="00DD3349">
              <w:t>в</w:t>
            </w:r>
            <w:proofErr w:type="gramEnd"/>
            <w:r w:rsidRPr="00DD3349">
              <w:t xml:space="preserve"> </w:t>
            </w:r>
            <w:proofErr w:type="gramStart"/>
            <w:r w:rsidRPr="00DD3349">
              <w:t>Дальнереченском</w:t>
            </w:r>
            <w:proofErr w:type="gramEnd"/>
            <w:r w:rsidRPr="00DD3349">
              <w:t xml:space="preserve"> городском округе"</w:t>
            </w:r>
          </w:p>
        </w:tc>
        <w:tc>
          <w:tcPr>
            <w:tcW w:w="1843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Отдел спорта и молодежной политики</w:t>
            </w:r>
          </w:p>
        </w:tc>
        <w:tc>
          <w:tcPr>
            <w:tcW w:w="1417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01.01.2021</w:t>
            </w:r>
          </w:p>
        </w:tc>
        <w:tc>
          <w:tcPr>
            <w:tcW w:w="1276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31.12.2023</w:t>
            </w:r>
          </w:p>
        </w:tc>
        <w:tc>
          <w:tcPr>
            <w:tcW w:w="1417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01.01.2021</w:t>
            </w:r>
          </w:p>
        </w:tc>
        <w:tc>
          <w:tcPr>
            <w:tcW w:w="1276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31.12.2021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C233B6" w:rsidRPr="00DD3349" w:rsidRDefault="00C233B6" w:rsidP="00C233B6">
            <w:pPr>
              <w:jc w:val="center"/>
            </w:pPr>
            <w:r w:rsidRPr="00DD3349"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233B6" w:rsidRPr="00DD3349" w:rsidRDefault="00C233B6" w:rsidP="00C233B6">
            <w:pPr>
              <w:jc w:val="center"/>
            </w:pPr>
            <w:r w:rsidRPr="00DD3349">
              <w:t>100</w:t>
            </w:r>
          </w:p>
        </w:tc>
      </w:tr>
      <w:tr w:rsidR="00517F35" w:rsidRPr="00DD3349" w:rsidTr="00517F35">
        <w:trPr>
          <w:trHeight w:val="992"/>
        </w:trPr>
        <w:tc>
          <w:tcPr>
            <w:tcW w:w="4361" w:type="dxa"/>
            <w:shd w:val="clear" w:color="000000" w:fill="FFFFFF"/>
          </w:tcPr>
          <w:p w:rsidR="00C233B6" w:rsidRPr="00DD3349" w:rsidRDefault="00C233B6" w:rsidP="00C233B6">
            <w:r w:rsidRPr="00DD3349">
              <w:t>Мероприятия в области физической культуры и спорта, приобретение спортивного инвентаря</w:t>
            </w:r>
          </w:p>
        </w:tc>
        <w:tc>
          <w:tcPr>
            <w:tcW w:w="1843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Отдел спорта и молодежной политики</w:t>
            </w:r>
          </w:p>
        </w:tc>
        <w:tc>
          <w:tcPr>
            <w:tcW w:w="1417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01.01.2021</w:t>
            </w:r>
          </w:p>
        </w:tc>
        <w:tc>
          <w:tcPr>
            <w:tcW w:w="1276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31.12.2023</w:t>
            </w:r>
          </w:p>
        </w:tc>
        <w:tc>
          <w:tcPr>
            <w:tcW w:w="1417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01.01.2021</w:t>
            </w:r>
          </w:p>
        </w:tc>
        <w:tc>
          <w:tcPr>
            <w:tcW w:w="1276" w:type="dxa"/>
            <w:shd w:val="clear" w:color="000000" w:fill="FFFFFF"/>
          </w:tcPr>
          <w:p w:rsidR="00C233B6" w:rsidRPr="00DD3349" w:rsidRDefault="00C233B6" w:rsidP="00C233B6">
            <w:pPr>
              <w:jc w:val="center"/>
            </w:pPr>
            <w:r w:rsidRPr="00DD3349">
              <w:t>31.12.2021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C233B6" w:rsidRPr="00DD3349" w:rsidRDefault="00C233B6" w:rsidP="00C233B6">
            <w:pPr>
              <w:jc w:val="center"/>
            </w:pPr>
            <w:r w:rsidRPr="00DD3349"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233B6" w:rsidRPr="00DD3349" w:rsidRDefault="00C233B6" w:rsidP="00C233B6">
            <w:pPr>
              <w:jc w:val="center"/>
            </w:pPr>
            <w:r w:rsidRPr="00DD3349">
              <w:t>100</w:t>
            </w:r>
          </w:p>
        </w:tc>
      </w:tr>
    </w:tbl>
    <w:p w:rsidR="00C233B6" w:rsidRPr="00DD3349" w:rsidRDefault="00C233B6" w:rsidP="00AB549A">
      <w:pPr>
        <w:jc w:val="right"/>
      </w:pPr>
    </w:p>
    <w:p w:rsidR="00C233B6" w:rsidRPr="00DD3349" w:rsidRDefault="00C233B6" w:rsidP="00AB549A">
      <w:pPr>
        <w:jc w:val="right"/>
      </w:pPr>
    </w:p>
    <w:p w:rsidR="00C233B6" w:rsidRDefault="00C233B6" w:rsidP="00AB549A">
      <w:pPr>
        <w:jc w:val="right"/>
      </w:pPr>
    </w:p>
    <w:p w:rsidR="00DD3349" w:rsidRDefault="00DD3349" w:rsidP="00AB549A">
      <w:pPr>
        <w:jc w:val="right"/>
      </w:pPr>
    </w:p>
    <w:p w:rsidR="00DD3349" w:rsidRPr="00DD3349" w:rsidRDefault="00DD3349" w:rsidP="00AB549A">
      <w:pPr>
        <w:jc w:val="right"/>
      </w:pPr>
    </w:p>
    <w:p w:rsidR="00C233B6" w:rsidRPr="00DD3349" w:rsidRDefault="00C233B6" w:rsidP="00BB12EB">
      <w:pPr>
        <w:spacing w:line="360" w:lineRule="auto"/>
        <w:ind w:firstLine="540"/>
        <w:jc w:val="both"/>
      </w:pPr>
    </w:p>
    <w:p w:rsidR="00517F35" w:rsidRPr="00DD3349" w:rsidRDefault="00517F35" w:rsidP="00517F35">
      <w:pPr>
        <w:spacing w:line="360" w:lineRule="auto"/>
        <w:ind w:firstLine="540"/>
        <w:jc w:val="center"/>
        <w:rPr>
          <w:b/>
        </w:rPr>
      </w:pPr>
      <w:r w:rsidRPr="00DD3349">
        <w:rPr>
          <w:b/>
        </w:rPr>
        <w:lastRenderedPageBreak/>
        <w:t>Пояснительная записка</w:t>
      </w:r>
    </w:p>
    <w:p w:rsidR="00BB12EB" w:rsidRPr="00DD3349" w:rsidRDefault="00BB12EB" w:rsidP="00DD3349">
      <w:pPr>
        <w:spacing w:line="276" w:lineRule="auto"/>
        <w:ind w:firstLine="540"/>
        <w:jc w:val="both"/>
      </w:pPr>
      <w:r w:rsidRPr="00DD3349">
        <w:t>В целях решения вопросов и реализации задач, поставленных перед администрацией в области физической культуры и спорта, разработана и пр</w:t>
      </w:r>
      <w:r w:rsidRPr="00DD3349">
        <w:t>и</w:t>
      </w:r>
      <w:r w:rsidRPr="00DD3349">
        <w:t>нята долгосрочная целевая программа «Развитие физической культуры и спорта Дальнереченского городского округа на 2021-2023 годы». Реализация программных мероприятий позволила более эффективно развивать систему организации физической культуры и спорта в городе, улучшила материал</w:t>
      </w:r>
      <w:r w:rsidRPr="00DD3349">
        <w:t>ь</w:t>
      </w:r>
      <w:r w:rsidRPr="00DD3349">
        <w:t>но-техническую базу спорта.</w:t>
      </w:r>
    </w:p>
    <w:p w:rsidR="00BB12EB" w:rsidRPr="00DD3349" w:rsidRDefault="00BB12EB" w:rsidP="00DD3349">
      <w:pPr>
        <w:spacing w:line="276" w:lineRule="auto"/>
        <w:ind w:firstLine="540"/>
        <w:jc w:val="both"/>
      </w:pPr>
      <w:r w:rsidRPr="00DD3349">
        <w:t>Органом управления  физической культуры и спорта  в городе Дальн</w:t>
      </w:r>
      <w:r w:rsidRPr="00DD3349">
        <w:t>е</w:t>
      </w:r>
      <w:r w:rsidRPr="00DD3349">
        <w:t xml:space="preserve">реченске  является отдел  спорта и молодежной политики администрации Дальнереченского городского округа,  в состав  которого входит начальник отдела, заместитель начальника отдела. На территории округа работает 25 спортивных федераций по различным видам спорта. </w:t>
      </w:r>
    </w:p>
    <w:p w:rsidR="00BB12EB" w:rsidRPr="00DD3349" w:rsidRDefault="00BB12EB" w:rsidP="00DD3349">
      <w:pPr>
        <w:pStyle w:val="2"/>
        <w:spacing w:line="276" w:lineRule="auto"/>
        <w:ind w:left="0" w:firstLine="0"/>
        <w:jc w:val="center"/>
        <w:rPr>
          <w:b/>
          <w:sz w:val="24"/>
        </w:rPr>
      </w:pPr>
      <w:r w:rsidRPr="00DD3349">
        <w:rPr>
          <w:b/>
          <w:sz w:val="24"/>
        </w:rPr>
        <w:t>Работа с физкультурными кадрами</w:t>
      </w:r>
    </w:p>
    <w:p w:rsidR="00BB12EB" w:rsidRPr="00DD3349" w:rsidRDefault="00BB12EB" w:rsidP="00DD3349">
      <w:pPr>
        <w:pStyle w:val="2"/>
        <w:spacing w:line="276" w:lineRule="auto"/>
        <w:ind w:left="0" w:firstLine="0"/>
        <w:jc w:val="both"/>
        <w:rPr>
          <w:sz w:val="24"/>
        </w:rPr>
      </w:pPr>
      <w:r w:rsidRPr="00DD3349">
        <w:rPr>
          <w:sz w:val="24"/>
        </w:rPr>
        <w:t xml:space="preserve">     Обеспеченность физкультурными кадрами в городском округе составляет 44 человека, из них 17 учителей общеобразовательных учреждений, 1 преподавателя   колледжа, 10 тренеров-преподавателей ДЮСШ, 5 работников детских спортивных  клубов, 4 фитнес-тренера, 2 работника управления. Большую помощь в организации спортивно-массовой работы оказывают вн</w:t>
      </w:r>
      <w:r w:rsidRPr="00DD3349">
        <w:rPr>
          <w:sz w:val="24"/>
        </w:rPr>
        <w:t>е</w:t>
      </w:r>
      <w:r w:rsidRPr="00DD3349">
        <w:rPr>
          <w:sz w:val="24"/>
        </w:rPr>
        <w:t>штатные работники предприятий и организаций, общественные организации.</w:t>
      </w:r>
    </w:p>
    <w:p w:rsidR="00BB12EB" w:rsidRPr="00DD3349" w:rsidRDefault="00BB12EB" w:rsidP="00DD3349">
      <w:pPr>
        <w:pStyle w:val="2"/>
        <w:spacing w:line="276" w:lineRule="auto"/>
        <w:ind w:left="0" w:firstLine="0"/>
        <w:jc w:val="center"/>
        <w:rPr>
          <w:b/>
          <w:sz w:val="24"/>
        </w:rPr>
      </w:pPr>
      <w:r w:rsidRPr="00DD3349">
        <w:rPr>
          <w:b/>
          <w:sz w:val="24"/>
        </w:rPr>
        <w:t xml:space="preserve">Работа по физическому воспитанию в </w:t>
      </w:r>
      <w:proofErr w:type="gramStart"/>
      <w:r w:rsidRPr="00DD3349">
        <w:rPr>
          <w:b/>
          <w:sz w:val="24"/>
        </w:rPr>
        <w:t>дошкольных</w:t>
      </w:r>
      <w:proofErr w:type="gramEnd"/>
    </w:p>
    <w:p w:rsidR="00BB12EB" w:rsidRPr="00DD3349" w:rsidRDefault="00BB12EB" w:rsidP="00DD3349">
      <w:pPr>
        <w:pStyle w:val="2"/>
        <w:spacing w:line="276" w:lineRule="auto"/>
        <w:ind w:left="0" w:firstLine="0"/>
        <w:jc w:val="center"/>
        <w:rPr>
          <w:b/>
          <w:sz w:val="24"/>
        </w:rPr>
      </w:pPr>
      <w:r w:rsidRPr="00DD3349">
        <w:rPr>
          <w:b/>
          <w:sz w:val="24"/>
        </w:rPr>
        <w:t xml:space="preserve">и общеобразовательных  </w:t>
      </w:r>
      <w:proofErr w:type="gramStart"/>
      <w:r w:rsidRPr="00DD3349">
        <w:rPr>
          <w:b/>
          <w:sz w:val="24"/>
        </w:rPr>
        <w:t>учреждениях</w:t>
      </w:r>
      <w:proofErr w:type="gramEnd"/>
    </w:p>
    <w:p w:rsidR="00BB12EB" w:rsidRPr="00DD3349" w:rsidRDefault="00BB12EB" w:rsidP="00DD3349">
      <w:pPr>
        <w:pStyle w:val="a6"/>
        <w:spacing w:before="0" w:beforeAutospacing="0" w:after="0" w:afterAutospacing="0" w:line="276" w:lineRule="auto"/>
        <w:ind w:firstLine="709"/>
        <w:jc w:val="both"/>
      </w:pPr>
      <w:r w:rsidRPr="00DD3349">
        <w:t>В 2021 году сфера физической культуры города была представлена МБОУ ДОД «Детско-юношеской спортивной  школой», находящейся в ведомстве МКУ «Управление образования» Дальнереченского городского о</w:t>
      </w:r>
      <w:r w:rsidRPr="00DD3349">
        <w:t>к</w:t>
      </w:r>
      <w:r w:rsidRPr="00DD3349">
        <w:t xml:space="preserve">руга, 1 стадионом на 1500 мест, 9 спортивными залами общеобразовательных учреждений. Всего имеется 51 </w:t>
      </w:r>
      <w:proofErr w:type="gramStart"/>
      <w:r w:rsidRPr="00DD3349">
        <w:t>спортивное</w:t>
      </w:r>
      <w:proofErr w:type="gramEnd"/>
      <w:r w:rsidRPr="00DD3349">
        <w:t xml:space="preserve"> сооружений, с единовременной пропускной способностью – 1033 человека. Общая площадь спортивных з</w:t>
      </w:r>
      <w:r w:rsidRPr="00DD3349">
        <w:t>а</w:t>
      </w:r>
      <w:r w:rsidRPr="00DD3349">
        <w:t>лов составляет  3830 кв.м., плоскостных сооружений -39800 кв.м.</w:t>
      </w:r>
    </w:p>
    <w:p w:rsidR="00BB12EB" w:rsidRPr="00DD3349" w:rsidRDefault="00BB12EB" w:rsidP="00DD3349">
      <w:pPr>
        <w:pStyle w:val="a6"/>
        <w:spacing w:before="0" w:beforeAutospacing="0" w:after="0" w:afterAutospacing="0" w:line="276" w:lineRule="auto"/>
        <w:ind w:firstLine="709"/>
        <w:jc w:val="both"/>
      </w:pPr>
      <w:r w:rsidRPr="00DD3349">
        <w:t xml:space="preserve">Однако уровень обеспеченности спортивными сооружениями  </w:t>
      </w:r>
      <w:proofErr w:type="gramStart"/>
      <w:r w:rsidRPr="00DD3349">
        <w:t>в</w:t>
      </w:r>
      <w:proofErr w:type="gramEnd"/>
      <w:r w:rsidRPr="00DD3349">
        <w:t xml:space="preserve"> </w:t>
      </w:r>
      <w:proofErr w:type="gramStart"/>
      <w:r w:rsidRPr="00DD3349">
        <w:t>Дал</w:t>
      </w:r>
      <w:r w:rsidRPr="00DD3349">
        <w:t>ь</w:t>
      </w:r>
      <w:r w:rsidRPr="00DD3349">
        <w:t>нереченском</w:t>
      </w:r>
      <w:proofErr w:type="gramEnd"/>
      <w:r w:rsidRPr="00DD3349">
        <w:t xml:space="preserve"> городском округе еще остается недостаточным  и составляет 82 %, от нормы обеспеченности спортивными сооружениями.</w:t>
      </w:r>
    </w:p>
    <w:p w:rsidR="00BB12EB" w:rsidRPr="00DD3349" w:rsidRDefault="00BB12EB" w:rsidP="00DD3349">
      <w:pPr>
        <w:spacing w:line="276" w:lineRule="auto"/>
        <w:ind w:firstLine="540"/>
        <w:jc w:val="both"/>
      </w:pPr>
      <w:r w:rsidRPr="00DD3349">
        <w:t xml:space="preserve"> В городе сформирована система физкультурно-спортивной работы с населением, важным звеном которой были и остаются коллективы физкультуры на предприятиях и в  организациях, спортивные клубы, федерации по в</w:t>
      </w:r>
      <w:r w:rsidRPr="00DD3349">
        <w:t>и</w:t>
      </w:r>
      <w:r w:rsidRPr="00DD3349">
        <w:t>дам спорта, детско-юношеская спортивная школа, обучение в  которой   пр</w:t>
      </w:r>
      <w:r w:rsidRPr="00DD3349">
        <w:t>о</w:t>
      </w:r>
      <w:r w:rsidRPr="00DD3349">
        <w:t>водится на бесплатной основе. Ведется плановая работа по физическому воспитанию в дошкольных учреждениях. Всего физической культурой и спо</w:t>
      </w:r>
      <w:r w:rsidRPr="00DD3349">
        <w:t>р</w:t>
      </w:r>
      <w:r w:rsidRPr="00DD3349">
        <w:t>том в дошкольных учреждениях занимается  1213 человек, занятие ведут воспитатели, прошедшую подготовку и тренера детских спортивных клубов.</w:t>
      </w:r>
    </w:p>
    <w:p w:rsidR="00BB12EB" w:rsidRPr="00DD3349" w:rsidRDefault="00BB12EB" w:rsidP="00DD3349">
      <w:pPr>
        <w:spacing w:line="276" w:lineRule="auto"/>
        <w:ind w:firstLine="540"/>
        <w:jc w:val="both"/>
      </w:pPr>
      <w:r w:rsidRPr="00DD3349">
        <w:t>В 2021 году основной проблемой дошкольного воспитания было отсу</w:t>
      </w:r>
      <w:r w:rsidRPr="00DD3349">
        <w:t>т</w:t>
      </w:r>
      <w:r w:rsidRPr="00DD3349">
        <w:t xml:space="preserve">ствие инструктора по физической культуре по спорту в учреждениях, до 2005 года в каждом дошкольном учреждении такая ставка имелась. </w:t>
      </w:r>
    </w:p>
    <w:p w:rsidR="00BB12EB" w:rsidRPr="00DD3349" w:rsidRDefault="00BB12EB" w:rsidP="00DD3349">
      <w:pPr>
        <w:pStyle w:val="a6"/>
        <w:spacing w:before="0" w:beforeAutospacing="0" w:after="0" w:afterAutospacing="0" w:line="276" w:lineRule="auto"/>
        <w:ind w:firstLine="709"/>
        <w:jc w:val="both"/>
      </w:pPr>
      <w:r w:rsidRPr="00DD3349">
        <w:t xml:space="preserve">  В общеобразовательных учреждениях физкультурой и спортом зан</w:t>
      </w:r>
      <w:r w:rsidRPr="00DD3349">
        <w:t>и</w:t>
      </w:r>
      <w:r w:rsidRPr="00DD3349">
        <w:t xml:space="preserve">мается 3493 человека.  Ведется внеклассная учебно-спортивная работа по различным видам спорта. Внешкольные занятия спортом предусматривают также участие в спартакиадах, турнирах, спортивных </w:t>
      </w:r>
      <w:r w:rsidRPr="00DD3349">
        <w:lastRenderedPageBreak/>
        <w:t>праздниках, туристич</w:t>
      </w:r>
      <w:r w:rsidRPr="00DD3349">
        <w:t>е</w:t>
      </w:r>
      <w:r w:rsidRPr="00DD3349">
        <w:t>ских эстафетах, сдаче нормативов комплекса  ВФСК «ГТО». Всего среди школьников проведено  29 спортивно-массовых.</w:t>
      </w:r>
    </w:p>
    <w:p w:rsidR="00BB12EB" w:rsidRPr="00DD3349" w:rsidRDefault="00BB12EB" w:rsidP="00DD3349">
      <w:pPr>
        <w:pStyle w:val="a6"/>
        <w:spacing w:before="0" w:beforeAutospacing="0" w:after="0" w:afterAutospacing="0" w:line="276" w:lineRule="auto"/>
        <w:ind w:firstLine="709"/>
        <w:jc w:val="both"/>
      </w:pPr>
      <w:r w:rsidRPr="00DD3349">
        <w:t>Увеличилось число желающих в дошкольных и общеобразовательных учреждениях сдать нормативы комплекса ГТО. Впервые в 2021 году знаки ГТО в образовательных учреждениях получили 160 воспитанников и уч</w:t>
      </w:r>
      <w:r w:rsidRPr="00DD3349">
        <w:t>а</w:t>
      </w:r>
      <w:r w:rsidRPr="00DD3349">
        <w:t>щихся.</w:t>
      </w:r>
      <w:r w:rsidRPr="00DD3349">
        <w:rPr>
          <w:color w:val="FF0000"/>
        </w:rPr>
        <w:t xml:space="preserve">    </w:t>
      </w:r>
    </w:p>
    <w:p w:rsidR="00BB12EB" w:rsidRPr="00DD3349" w:rsidRDefault="00BB12EB" w:rsidP="00DD3349">
      <w:pPr>
        <w:spacing w:line="276" w:lineRule="auto"/>
        <w:ind w:firstLine="540"/>
        <w:jc w:val="center"/>
        <w:rPr>
          <w:b/>
        </w:rPr>
      </w:pPr>
      <w:r w:rsidRPr="00DD3349">
        <w:rPr>
          <w:b/>
        </w:rPr>
        <w:t>Организация физкультурно-оздоровительной работы</w:t>
      </w:r>
    </w:p>
    <w:p w:rsidR="00BB12EB" w:rsidRPr="00DD3349" w:rsidRDefault="00BB12EB" w:rsidP="00DD3349">
      <w:pPr>
        <w:spacing w:line="276" w:lineRule="auto"/>
        <w:ind w:firstLine="540"/>
        <w:jc w:val="center"/>
        <w:rPr>
          <w:b/>
        </w:rPr>
      </w:pPr>
      <w:r w:rsidRPr="00DD3349">
        <w:rPr>
          <w:b/>
        </w:rPr>
        <w:t>в учреждениях, организациях, на предприятиях</w:t>
      </w:r>
    </w:p>
    <w:p w:rsidR="00BB12EB" w:rsidRPr="00DD3349" w:rsidRDefault="00BB12EB" w:rsidP="00DD3349">
      <w:pPr>
        <w:spacing w:line="276" w:lineRule="auto"/>
        <w:ind w:firstLine="540"/>
        <w:jc w:val="both"/>
      </w:pPr>
      <w:r w:rsidRPr="00DD3349">
        <w:t>Уровень физкультурно-спортивной активности населения является о</w:t>
      </w:r>
      <w:r w:rsidRPr="00DD3349">
        <w:t>с</w:t>
      </w:r>
      <w:r w:rsidRPr="00DD3349">
        <w:t>новным показателем оценки эффективности деятельности в сфере физической культуры и спорта. В последние годы численность населения, зан</w:t>
      </w:r>
      <w:r w:rsidRPr="00DD3349">
        <w:t>и</w:t>
      </w:r>
      <w:r w:rsidRPr="00DD3349">
        <w:t xml:space="preserve">мающегося физической культурой и спортом на регулярной основе, </w:t>
      </w:r>
      <w:proofErr w:type="gramStart"/>
      <w:r w:rsidRPr="00DD3349">
        <w:t>в</w:t>
      </w:r>
      <w:proofErr w:type="gramEnd"/>
      <w:r w:rsidRPr="00DD3349">
        <w:t xml:space="preserve"> </w:t>
      </w:r>
      <w:proofErr w:type="gramStart"/>
      <w:r w:rsidRPr="00DD3349">
        <w:t>Дал</w:t>
      </w:r>
      <w:r w:rsidRPr="00DD3349">
        <w:t>ь</w:t>
      </w:r>
      <w:r w:rsidRPr="00DD3349">
        <w:t>нереченском</w:t>
      </w:r>
      <w:proofErr w:type="gramEnd"/>
      <w:r w:rsidRPr="00DD3349">
        <w:t xml:space="preserve"> городском округе стабильно увеличивается.</w:t>
      </w:r>
    </w:p>
    <w:p w:rsidR="00BB12EB" w:rsidRPr="00DD3349" w:rsidRDefault="00BB12EB" w:rsidP="00DD3349">
      <w:pPr>
        <w:spacing w:line="276" w:lineRule="auto"/>
        <w:ind w:firstLine="540"/>
        <w:jc w:val="both"/>
      </w:pPr>
      <w:r w:rsidRPr="00DD3349">
        <w:t>Удельный вес населения города систематически занимающегося физич</w:t>
      </w:r>
      <w:r w:rsidRPr="00DD3349">
        <w:t>е</w:t>
      </w:r>
      <w:r w:rsidRPr="00DD3349">
        <w:t>ской культурой и спортом в 2021 году составило   10642 человека или 44,16%  (в 2020 году -  8986 или  32,6 %). Увеличение количества занимающихся произошло из-за строительства спортивных сооружений (лыжная база, в</w:t>
      </w:r>
      <w:r w:rsidRPr="00DD3349">
        <w:t>о</w:t>
      </w:r>
      <w:r w:rsidRPr="00DD3349">
        <w:t>лейбольные площадки, спортивно-игровые площадки), а также популяризации здорового образа жизни среди населения Дальнереченского городского округа. В городе в 2021 году свою работу начала федерация скандинавской ход</w:t>
      </w:r>
      <w:r w:rsidRPr="00DD3349">
        <w:t>ь</w:t>
      </w:r>
      <w:r w:rsidRPr="00DD3349">
        <w:t xml:space="preserve">бы, в теплое время года на городском стадионе проходят </w:t>
      </w:r>
      <w:r w:rsidRPr="00DD3349">
        <w:rPr>
          <w:lang w:val="en-US"/>
        </w:rPr>
        <w:t>Strong</w:t>
      </w:r>
      <w:r w:rsidRPr="00DD3349">
        <w:t>-тренировки под руководством тренера-волонтера. Еженедельно на городской площади проходит «Зарядка чемпионов» в рамках проекта «Приморье за спорт».</w:t>
      </w:r>
    </w:p>
    <w:p w:rsidR="00BB12EB" w:rsidRPr="00DD3349" w:rsidRDefault="00BB12EB" w:rsidP="00DD3349">
      <w:pPr>
        <w:spacing w:line="276" w:lineRule="auto"/>
        <w:ind w:firstLine="540"/>
        <w:jc w:val="both"/>
      </w:pPr>
      <w:r w:rsidRPr="00DD3349">
        <w:t xml:space="preserve">  В настоящее время большое значение приобретает вопрос организации физкультурно-оздоровительной и спортивной работы в трудовых коллективах. В 2021 году увеличилось количество занимающихся  в  спортивных кл</w:t>
      </w:r>
      <w:r w:rsidRPr="00DD3349">
        <w:t>у</w:t>
      </w:r>
      <w:r w:rsidRPr="00DD3349">
        <w:t xml:space="preserve">бах    единоборств,  (самбо, каратэ, </w:t>
      </w:r>
      <w:proofErr w:type="spellStart"/>
      <w:r w:rsidRPr="00DD3349">
        <w:t>тхэквандо</w:t>
      </w:r>
      <w:proofErr w:type="spellEnd"/>
      <w:r w:rsidRPr="00DD3349">
        <w:t>, рукопашный бой), с количес</w:t>
      </w:r>
      <w:r w:rsidRPr="00DD3349">
        <w:t>т</w:t>
      </w:r>
      <w:r w:rsidRPr="00DD3349">
        <w:t xml:space="preserve">вом занимающихся - 730 человек (в 2020 году 580). </w:t>
      </w:r>
    </w:p>
    <w:p w:rsidR="00BB12EB" w:rsidRPr="00DD3349" w:rsidRDefault="00BB12EB" w:rsidP="00DD3349">
      <w:pPr>
        <w:spacing w:line="276" w:lineRule="auto"/>
        <w:ind w:firstLine="540"/>
        <w:jc w:val="both"/>
      </w:pPr>
      <w:r w:rsidRPr="00DD3349">
        <w:t>Отделом спорта и молодёжной политики администрации Дальнерече</w:t>
      </w:r>
      <w:r w:rsidRPr="00DD3349">
        <w:t>н</w:t>
      </w:r>
      <w:r w:rsidRPr="00DD3349">
        <w:t xml:space="preserve">ского городского округа трудовые коллективы регулярно приглашаются для участия в спортивно-массовых мероприятиях (День физкультурника, День молодежи, День города, спартакиады по игровым видам спорта, спартакиады среди детских дошкольных учреждений «Папа, мама, я </w:t>
      </w:r>
      <w:proofErr w:type="gramStart"/>
      <w:r w:rsidRPr="00DD3349">
        <w:t>-с</w:t>
      </w:r>
      <w:proofErr w:type="gramEnd"/>
      <w:r w:rsidRPr="00DD3349">
        <w:t>портивная семья», школьные спартакиады, спартакиады дворовых команд).</w:t>
      </w:r>
    </w:p>
    <w:p w:rsidR="00BB12EB" w:rsidRPr="00DD3349" w:rsidRDefault="00BB12EB" w:rsidP="00DD3349">
      <w:pPr>
        <w:spacing w:line="276" w:lineRule="auto"/>
        <w:ind w:firstLine="540"/>
        <w:jc w:val="both"/>
      </w:pPr>
      <w:r w:rsidRPr="00DD3349">
        <w:t>Основная проблема в организации спортивно-массовой работы в колле</w:t>
      </w:r>
      <w:r w:rsidRPr="00DD3349">
        <w:t>к</w:t>
      </w:r>
      <w:r w:rsidRPr="00DD3349">
        <w:t xml:space="preserve">тивах отсутствие освобожденных физкультурных кадров, слабая спортивная база, недостаточное финансирование, ограничения при проведении массовых мероприятий в связи с распространением новой </w:t>
      </w:r>
      <w:proofErr w:type="spellStart"/>
      <w:r w:rsidRPr="00DD3349">
        <w:t>коронавирусной</w:t>
      </w:r>
      <w:proofErr w:type="spellEnd"/>
      <w:r w:rsidRPr="00DD3349">
        <w:t xml:space="preserve"> инфекции </w:t>
      </w:r>
      <w:proofErr w:type="spellStart"/>
      <w:r w:rsidRPr="00DD3349">
        <w:rPr>
          <w:lang w:val="en-US"/>
        </w:rPr>
        <w:t>Covid</w:t>
      </w:r>
      <w:proofErr w:type="spellEnd"/>
      <w:r w:rsidRPr="00DD3349">
        <w:t>-19.</w:t>
      </w:r>
    </w:p>
    <w:p w:rsidR="00BB12EB" w:rsidRPr="00DD3349" w:rsidRDefault="00BB12EB" w:rsidP="00DD3349">
      <w:pPr>
        <w:spacing w:line="276" w:lineRule="auto"/>
        <w:ind w:firstLine="540"/>
        <w:jc w:val="both"/>
      </w:pPr>
      <w:r w:rsidRPr="00DD3349">
        <w:t>Проведена большая работа по исполнению Указа Президента Росси</w:t>
      </w:r>
      <w:r w:rsidRPr="00DD3349">
        <w:t>й</w:t>
      </w:r>
      <w:r w:rsidRPr="00DD3349">
        <w:t>ской Федерации от 24 марта 2014 года № 172 «О Всероссийском физкультурно-оздоровительном комплексе «Готов к труду и обороне».  Работает г</w:t>
      </w:r>
      <w:r w:rsidRPr="00DD3349">
        <w:t>о</w:t>
      </w:r>
      <w:r w:rsidRPr="00DD3349">
        <w:t>родской центр тестирования по выполнению видов испытаний, нормативов, требований к оценке уровня знаний и умений в области физической культ</w:t>
      </w:r>
      <w:r w:rsidRPr="00DD3349">
        <w:t>у</w:t>
      </w:r>
      <w:r w:rsidRPr="00DD3349">
        <w:t xml:space="preserve">ры и спорта. На регулярной основе проводятся весенние, осенние и зимние фестивали «Вперед «ВФСК ГТО – </w:t>
      </w:r>
      <w:proofErr w:type="spellStart"/>
      <w:r w:rsidRPr="00DD3349">
        <w:t>ГТО-ошки</w:t>
      </w:r>
      <w:proofErr w:type="spellEnd"/>
      <w:r w:rsidRPr="00DD3349">
        <w:t xml:space="preserve"> на старт!», «Все на старты ГТО!</w:t>
      </w:r>
      <w:proofErr w:type="gramStart"/>
      <w:r w:rsidRPr="00DD3349">
        <w:t>»М</w:t>
      </w:r>
      <w:proofErr w:type="gramEnd"/>
      <w:r w:rsidRPr="00DD3349">
        <w:t xml:space="preserve">ы, как один, </w:t>
      </w:r>
      <w:proofErr w:type="spellStart"/>
      <w:r w:rsidRPr="00DD3349">
        <w:t>ГоТОвы</w:t>
      </w:r>
      <w:proofErr w:type="spellEnd"/>
      <w:r w:rsidRPr="00DD3349">
        <w:t xml:space="preserve"> Родине служить!» и др.. В городском округе ведется работа по пропаганде ГТО, через средства массовой информации, проводятся открытые уроки по ГТО   с чемпионами. Решается основная задача по приемке нормативов    комплекса ГТО. Всего за отчетный период пол</w:t>
      </w:r>
      <w:r w:rsidRPr="00DD3349">
        <w:t>у</w:t>
      </w:r>
      <w:r w:rsidRPr="00DD3349">
        <w:t>чили знак ГТО  204 человека.</w:t>
      </w:r>
    </w:p>
    <w:p w:rsidR="00BB12EB" w:rsidRPr="00DD3349" w:rsidRDefault="00BB12EB" w:rsidP="00DD3349">
      <w:pPr>
        <w:spacing w:line="276" w:lineRule="auto"/>
        <w:ind w:firstLine="540"/>
        <w:jc w:val="center"/>
        <w:rPr>
          <w:b/>
        </w:rPr>
      </w:pPr>
      <w:r w:rsidRPr="00DD3349">
        <w:rPr>
          <w:b/>
        </w:rPr>
        <w:lastRenderedPageBreak/>
        <w:t>Организация работы с молодежью</w:t>
      </w:r>
    </w:p>
    <w:p w:rsidR="00BB12EB" w:rsidRPr="00DD3349" w:rsidRDefault="00BB12EB" w:rsidP="00DD3349">
      <w:pPr>
        <w:spacing w:line="276" w:lineRule="auto"/>
        <w:ind w:firstLine="540"/>
        <w:jc w:val="center"/>
      </w:pPr>
      <w:r w:rsidRPr="00DD3349">
        <w:rPr>
          <w:b/>
        </w:rPr>
        <w:t>призывного и допризывного возраста</w:t>
      </w:r>
    </w:p>
    <w:p w:rsidR="00BB12EB" w:rsidRPr="00DD3349" w:rsidRDefault="00BB12EB" w:rsidP="00DD3349">
      <w:pPr>
        <w:spacing w:line="276" w:lineRule="auto"/>
        <w:jc w:val="both"/>
        <w:rPr>
          <w:color w:val="FF0000"/>
        </w:rPr>
      </w:pPr>
      <w:r w:rsidRPr="00DD3349">
        <w:t xml:space="preserve">       Работа с молодежью призывного и допризывного возраста строится на основании совместного плана работы отдела  спорта и молодежной полит</w:t>
      </w:r>
      <w:r w:rsidRPr="00DD3349">
        <w:t>и</w:t>
      </w:r>
      <w:r w:rsidRPr="00DD3349">
        <w:t>ки,  МКУ «Управление образования», военного комиссариата, городского  Совета ветеранов. Соревнования по  техническим видам спорта, авиамодельному спорту, стрельбе из пневматического оружия также проводятся с пр</w:t>
      </w:r>
      <w:r w:rsidRPr="00DD3349">
        <w:t>и</w:t>
      </w:r>
      <w:r w:rsidRPr="00DD3349">
        <w:t xml:space="preserve">глашением ветеранов войны.   Ежегодно в марте проводятся соревнования по борьбе самбо, рукопашному бою, мини-футболу, посвященные событиям </w:t>
      </w:r>
      <w:proofErr w:type="gramStart"/>
      <w:r w:rsidRPr="00DD3349">
        <w:t>на</w:t>
      </w:r>
      <w:proofErr w:type="gramEnd"/>
      <w:r w:rsidRPr="00DD3349">
        <w:t xml:space="preserve"> о. </w:t>
      </w:r>
      <w:proofErr w:type="spellStart"/>
      <w:r w:rsidRPr="00DD3349">
        <w:t>Даманский</w:t>
      </w:r>
      <w:proofErr w:type="spellEnd"/>
      <w:r w:rsidRPr="00DD3349">
        <w:t xml:space="preserve">. В феврале 2021 года состоялись спортивные соревнования «Мы, как, один, </w:t>
      </w:r>
      <w:proofErr w:type="spellStart"/>
      <w:r w:rsidRPr="00DD3349">
        <w:t>ГоТОвы</w:t>
      </w:r>
      <w:proofErr w:type="spellEnd"/>
      <w:r w:rsidRPr="00DD3349">
        <w:t xml:space="preserve"> Родине служить!»</w:t>
      </w:r>
      <w:proofErr w:type="gramStart"/>
      <w:r w:rsidRPr="00DD3349">
        <w:t>,п</w:t>
      </w:r>
      <w:proofErr w:type="gramEnd"/>
      <w:r w:rsidRPr="00DD3349">
        <w:t>роченные к Дню защити Отеч</w:t>
      </w:r>
      <w:r w:rsidRPr="00DD3349">
        <w:t>е</w:t>
      </w:r>
      <w:r w:rsidRPr="00DD3349">
        <w:t xml:space="preserve">ства. </w:t>
      </w:r>
    </w:p>
    <w:p w:rsidR="00BB12EB" w:rsidRPr="00DD3349" w:rsidRDefault="00BB12EB" w:rsidP="00DD3349">
      <w:pPr>
        <w:spacing w:line="276" w:lineRule="auto"/>
        <w:jc w:val="center"/>
      </w:pPr>
      <w:r w:rsidRPr="00DD3349">
        <w:t>О</w:t>
      </w:r>
      <w:r w:rsidRPr="00DD3349">
        <w:rPr>
          <w:b/>
        </w:rPr>
        <w:t>рганизация физкультурно-массовой и спортивной работы</w:t>
      </w:r>
    </w:p>
    <w:p w:rsidR="00BB12EB" w:rsidRPr="00DD3349" w:rsidRDefault="00BB12EB" w:rsidP="00DD3349">
      <w:pPr>
        <w:spacing w:line="276" w:lineRule="auto"/>
        <w:jc w:val="both"/>
      </w:pPr>
      <w:r w:rsidRPr="00DD3349">
        <w:t xml:space="preserve">       Всего за отчетный период проведено 29 городских спортивно-массовых мероприятий различного уровня с общим количеством участников более 3000 человек. </w:t>
      </w:r>
    </w:p>
    <w:p w:rsidR="00BB12EB" w:rsidRPr="00DD3349" w:rsidRDefault="00BB12EB" w:rsidP="00DD3349">
      <w:pPr>
        <w:spacing w:line="276" w:lineRule="auto"/>
        <w:ind w:firstLine="540"/>
        <w:jc w:val="both"/>
        <w:rPr>
          <w:color w:val="FF0000"/>
        </w:rPr>
      </w:pPr>
      <w:r w:rsidRPr="00DD3349">
        <w:t xml:space="preserve">Спортсмены города - постоянные участники в региональных, отраслевых соревнованиях, спартакиадах, турнирах. Известны победы наших спортсменов по опорным видам спорта: боксёров, тяжелоатлетов, футболистов, </w:t>
      </w:r>
      <w:proofErr w:type="spellStart"/>
      <w:r w:rsidRPr="00DD3349">
        <w:t>тхе</w:t>
      </w:r>
      <w:r w:rsidRPr="00DD3349">
        <w:t>к</w:t>
      </w:r>
      <w:r w:rsidRPr="00DD3349">
        <w:t>вондистов</w:t>
      </w:r>
      <w:proofErr w:type="spellEnd"/>
      <w:r w:rsidRPr="00DD3349">
        <w:t>. В 2021 году более 300  спортсменов города приняли участие в краевых и региональных соревнованиях, во всероссийских 3 человека</w:t>
      </w:r>
      <w:r w:rsidRPr="00DD3349">
        <w:rPr>
          <w:color w:val="FF0000"/>
        </w:rPr>
        <w:t>.</w:t>
      </w:r>
    </w:p>
    <w:p w:rsidR="00BB12EB" w:rsidRPr="00DD3349" w:rsidRDefault="00BB12EB" w:rsidP="00DD3349">
      <w:pPr>
        <w:spacing w:line="276" w:lineRule="auto"/>
        <w:ind w:firstLine="540"/>
        <w:jc w:val="both"/>
      </w:pPr>
      <w:r w:rsidRPr="00DD3349">
        <w:t>В 2021 году улучшилась физкультурно-массовая работа по месту ж</w:t>
      </w:r>
      <w:r w:rsidRPr="00DD3349">
        <w:t>и</w:t>
      </w:r>
      <w:r w:rsidRPr="00DD3349">
        <w:t>тельства, по причине создания условий для занятий спортом в жилых микр</w:t>
      </w:r>
      <w:r w:rsidRPr="00DD3349">
        <w:t>о</w:t>
      </w:r>
      <w:r w:rsidRPr="00DD3349">
        <w:t xml:space="preserve">районах, строительство спортивных площадок. В летний период, начиная с июня по август, проведена городская спартакиада дворовых команд среди детей и юношей по мини-футболу, легкой атлетике, волейболу, </w:t>
      </w:r>
      <w:proofErr w:type="spellStart"/>
      <w:r w:rsidRPr="00DD3349">
        <w:t>стритболу</w:t>
      </w:r>
      <w:proofErr w:type="spellEnd"/>
      <w:r w:rsidRPr="00DD3349">
        <w:t>, в которой приняло участие 870 человек.</w:t>
      </w:r>
    </w:p>
    <w:p w:rsidR="00BB12EB" w:rsidRPr="00DD3349" w:rsidRDefault="00BB12EB" w:rsidP="00DD3349">
      <w:pPr>
        <w:spacing w:line="276" w:lineRule="auto"/>
        <w:ind w:firstLine="540"/>
        <w:jc w:val="both"/>
      </w:pPr>
      <w:r w:rsidRPr="00DD3349">
        <w:t xml:space="preserve">Вся спортивно-массовая работа, проводимая в городе, освещается </w:t>
      </w:r>
      <w:proofErr w:type="gramStart"/>
      <w:r w:rsidRPr="00DD3349">
        <w:t>через</w:t>
      </w:r>
      <w:proofErr w:type="gramEnd"/>
      <w:r w:rsidRPr="00DD3349">
        <w:t xml:space="preserve"> </w:t>
      </w:r>
      <w:proofErr w:type="gramStart"/>
      <w:r w:rsidRPr="00DD3349">
        <w:t>местные</w:t>
      </w:r>
      <w:proofErr w:type="gramEnd"/>
      <w:r w:rsidRPr="00DD3349">
        <w:t xml:space="preserve"> газету   «Ударный фронт», местное телевидение, а также </w:t>
      </w:r>
      <w:proofErr w:type="spellStart"/>
      <w:r w:rsidRPr="00DD3349">
        <w:t>аккаунты</w:t>
      </w:r>
      <w:proofErr w:type="spellEnd"/>
      <w:r w:rsidRPr="00DD3349">
        <w:t xml:space="preserve"> в социальных сетях. Еженедельно   в газете выходит спортивная страница, где отражены все спортивные мероприятия в городе, участие спортсменов в р</w:t>
      </w:r>
      <w:r w:rsidRPr="00DD3349">
        <w:t>е</w:t>
      </w:r>
      <w:r w:rsidRPr="00DD3349">
        <w:t xml:space="preserve">гиональных и российских турнирах, их победы. </w:t>
      </w:r>
    </w:p>
    <w:p w:rsidR="00BB12EB" w:rsidRPr="00DD3349" w:rsidRDefault="00BB12EB" w:rsidP="00DD3349">
      <w:pPr>
        <w:spacing w:line="276" w:lineRule="auto"/>
        <w:ind w:firstLine="540"/>
        <w:jc w:val="both"/>
      </w:pPr>
      <w:r w:rsidRPr="00DD3349">
        <w:t>В городе ведется целенаправленная работа по сохранению и улучшению физкультурно-оздоровительной инфраструктуры - основного показателя в развитии физической культуры и спорта.  Введены в эксплуатацию  спорти</w:t>
      </w:r>
      <w:r w:rsidRPr="00DD3349">
        <w:t>в</w:t>
      </w:r>
      <w:r w:rsidRPr="00DD3349">
        <w:t>ные сооружения: лыжная база «Графская» с трассами 1, 2, 3, 5, 10 км</w:t>
      </w:r>
      <w:proofErr w:type="gramStart"/>
      <w:r w:rsidRPr="00DD3349">
        <w:t>.</w:t>
      </w:r>
      <w:proofErr w:type="gramEnd"/>
      <w:r w:rsidRPr="00DD3349">
        <w:t xml:space="preserve"> </w:t>
      </w:r>
      <w:proofErr w:type="gramStart"/>
      <w:r w:rsidRPr="00DD3349">
        <w:t>и</w:t>
      </w:r>
      <w:proofErr w:type="gramEnd"/>
      <w:r w:rsidRPr="00DD3349">
        <w:t xml:space="preserve"> пун</w:t>
      </w:r>
      <w:r w:rsidRPr="00DD3349">
        <w:t>к</w:t>
      </w:r>
      <w:r w:rsidRPr="00DD3349">
        <w:t>том проката и обогрева, волейбольные площадки в микрорайоне Графский, с. Грушевое, две волейбольные площадки на территории МБОУ ДОД ДЮСШ, эксплуатация которых позволила увеличить долю граждан занимающихся физической культурой и спортом. Лыжная база «Графская» позволяет организовать проведение на более высоком уровне спортивно-массовых мер</w:t>
      </w:r>
      <w:r w:rsidRPr="00DD3349">
        <w:t>о</w:t>
      </w:r>
      <w:r w:rsidRPr="00DD3349">
        <w:t>приятия муниципального и регионального уровней.</w:t>
      </w:r>
    </w:p>
    <w:p w:rsidR="00BB12EB" w:rsidRPr="00DD3349" w:rsidRDefault="00BB12EB" w:rsidP="00DD3349">
      <w:pPr>
        <w:spacing w:line="276" w:lineRule="auto"/>
        <w:ind w:firstLine="540"/>
        <w:jc w:val="both"/>
      </w:pPr>
      <w:r w:rsidRPr="00DD3349">
        <w:t>Однако</w:t>
      </w:r>
      <w:proofErr w:type="gramStart"/>
      <w:r w:rsidRPr="00DD3349">
        <w:t>,</w:t>
      </w:r>
      <w:proofErr w:type="gramEnd"/>
      <w:r w:rsidRPr="00DD3349">
        <w:t xml:space="preserve"> существуют проблемы, которые требуют новых подходов в их решении. В первую очередь - не соответствие уровня материально-технической базы задачам развития физкультуры и спорта. Требуется реко</w:t>
      </w:r>
      <w:r w:rsidRPr="00DD3349">
        <w:t>н</w:t>
      </w:r>
      <w:r w:rsidRPr="00DD3349">
        <w:t>струкция городского стадиона. Недостаточно количество профессиональных тренерских кадров, отсутствует эффективная система подготовки и повыш</w:t>
      </w:r>
      <w:r w:rsidRPr="00DD3349">
        <w:t>е</w:t>
      </w:r>
      <w:r w:rsidRPr="00DD3349">
        <w:t xml:space="preserve">ния квалификации тренеров, слабое финансирование физической культуры и спорта.    </w:t>
      </w:r>
    </w:p>
    <w:p w:rsidR="00BB12EB" w:rsidRPr="00DD3349" w:rsidRDefault="00BB12EB" w:rsidP="00517F35">
      <w:pPr>
        <w:spacing w:line="360" w:lineRule="auto"/>
        <w:ind w:firstLine="540"/>
        <w:jc w:val="both"/>
      </w:pPr>
    </w:p>
    <w:p w:rsidR="00517F35" w:rsidRPr="00DD3349" w:rsidRDefault="00517F35" w:rsidP="00517F35">
      <w:pPr>
        <w:ind w:firstLine="708"/>
        <w:jc w:val="both"/>
      </w:pPr>
      <w:r w:rsidRPr="00DD3349">
        <w:lastRenderedPageBreak/>
        <w:t xml:space="preserve">Финансовое обеспечение реализации </w:t>
      </w:r>
      <w:r w:rsidRPr="00DD3349">
        <w:rPr>
          <w:b/>
        </w:rPr>
        <w:t xml:space="preserve">муниципальной программы "Развитие физической культуры и спорта Дальнереченского городского округа" </w:t>
      </w:r>
      <w:r w:rsidRPr="00DD3349">
        <w:t>выполнено за 2021 год на 96,66  % как в части расходных обязательств за счет бюджетных ассигнований бюджета Дальнереченского городского округа, так и на иные цели по субсидиям из федерального и краевого бюджета.</w:t>
      </w:r>
    </w:p>
    <w:p w:rsidR="00517F35" w:rsidRPr="00DD3349" w:rsidRDefault="00517F35" w:rsidP="00517F35">
      <w:pPr>
        <w:ind w:firstLine="708"/>
        <w:jc w:val="both"/>
      </w:pPr>
      <w:r w:rsidRPr="00DD3349">
        <w:t>Эффективность реализации муниципальной программы за 2021 год  по итогам текущего финансового года признается эффективной</w:t>
      </w:r>
    </w:p>
    <w:p w:rsidR="00517F35" w:rsidRPr="00DD3349" w:rsidRDefault="00517F35" w:rsidP="00517F35">
      <w:pPr>
        <w:spacing w:line="360" w:lineRule="auto"/>
        <w:ind w:firstLine="540"/>
        <w:jc w:val="both"/>
      </w:pPr>
    </w:p>
    <w:p w:rsidR="00517F35" w:rsidRPr="00DD3349" w:rsidRDefault="00517F35" w:rsidP="00517F35">
      <w:pPr>
        <w:spacing w:line="360" w:lineRule="auto"/>
        <w:ind w:firstLine="540"/>
        <w:jc w:val="both"/>
      </w:pPr>
    </w:p>
    <w:p w:rsidR="00517F35" w:rsidRPr="00DD3349" w:rsidRDefault="00517F35" w:rsidP="00517F35">
      <w:pPr>
        <w:spacing w:line="360" w:lineRule="auto"/>
        <w:ind w:firstLine="540"/>
        <w:jc w:val="both"/>
      </w:pPr>
    </w:p>
    <w:p w:rsidR="00BB12EB" w:rsidRPr="00DD3349" w:rsidRDefault="00BB12EB" w:rsidP="00517F35">
      <w:pPr>
        <w:jc w:val="both"/>
      </w:pPr>
      <w:r w:rsidRPr="00DD3349">
        <w:t xml:space="preserve">Начальник отдела спорта и </w:t>
      </w:r>
      <w:proofErr w:type="gramStart"/>
      <w:r w:rsidRPr="00DD3349">
        <w:t>молодежной</w:t>
      </w:r>
      <w:proofErr w:type="gramEnd"/>
    </w:p>
    <w:p w:rsidR="00BB12EB" w:rsidRPr="00DD3349" w:rsidRDefault="00BB12EB" w:rsidP="00517F35">
      <w:pPr>
        <w:jc w:val="both"/>
      </w:pPr>
      <w:r w:rsidRPr="00DD3349">
        <w:t>политики администрации Дальнереченского</w:t>
      </w:r>
    </w:p>
    <w:p w:rsidR="00BB12EB" w:rsidRPr="00DD3349" w:rsidRDefault="00BB12EB" w:rsidP="00517F35">
      <w:pPr>
        <w:jc w:val="both"/>
      </w:pPr>
      <w:r w:rsidRPr="00DD3349">
        <w:t xml:space="preserve">городского округа                                                                              </w:t>
      </w:r>
    </w:p>
    <w:p w:rsidR="00BB12EB" w:rsidRPr="00DD3349" w:rsidRDefault="00BB12EB" w:rsidP="00517F35">
      <w:pPr>
        <w:jc w:val="both"/>
      </w:pPr>
      <w:r w:rsidRPr="00DD3349">
        <w:t xml:space="preserve">                                                                                                         В.М. </w:t>
      </w:r>
      <w:proofErr w:type="spellStart"/>
      <w:r w:rsidRPr="00DD3349">
        <w:t>Виго</w:t>
      </w:r>
      <w:r w:rsidRPr="00DD3349">
        <w:t>в</w:t>
      </w:r>
      <w:r w:rsidRPr="00DD3349">
        <w:t>ский</w:t>
      </w:r>
      <w:proofErr w:type="spellEnd"/>
    </w:p>
    <w:p w:rsidR="00BB12EB" w:rsidRPr="00DD3349" w:rsidRDefault="00BB12EB" w:rsidP="00517F35">
      <w:pPr>
        <w:spacing w:line="276" w:lineRule="auto"/>
        <w:jc w:val="both"/>
      </w:pPr>
    </w:p>
    <w:p w:rsidR="00BB12EB" w:rsidRPr="00DD3349" w:rsidRDefault="00BB12EB" w:rsidP="00517F35">
      <w:pPr>
        <w:spacing w:line="360" w:lineRule="auto"/>
        <w:ind w:firstLine="540"/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spacing w:line="360" w:lineRule="auto"/>
        <w:ind w:firstLine="540"/>
        <w:jc w:val="both"/>
        <w:rPr>
          <w:color w:val="FF6600"/>
        </w:rPr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517F35" w:rsidRDefault="00BB12EB" w:rsidP="00517F35">
      <w:pPr>
        <w:jc w:val="both"/>
        <w:rPr>
          <w:sz w:val="26"/>
          <w:szCs w:val="26"/>
        </w:rPr>
      </w:pPr>
    </w:p>
    <w:p w:rsidR="00BB12EB" w:rsidRPr="00517F35" w:rsidRDefault="00BB12EB" w:rsidP="00517F35">
      <w:pPr>
        <w:jc w:val="both"/>
        <w:rPr>
          <w:sz w:val="26"/>
          <w:szCs w:val="26"/>
        </w:rPr>
      </w:pPr>
    </w:p>
    <w:p w:rsidR="00BB12EB" w:rsidRPr="00517F35" w:rsidRDefault="00BB12EB" w:rsidP="00517F35">
      <w:pPr>
        <w:jc w:val="both"/>
        <w:rPr>
          <w:sz w:val="26"/>
          <w:szCs w:val="26"/>
        </w:rPr>
      </w:pPr>
    </w:p>
    <w:p w:rsidR="00BB12EB" w:rsidRPr="00517F35" w:rsidRDefault="00BB12EB" w:rsidP="00517F35">
      <w:pPr>
        <w:jc w:val="both"/>
        <w:rPr>
          <w:sz w:val="26"/>
          <w:szCs w:val="26"/>
        </w:rPr>
      </w:pPr>
    </w:p>
    <w:p w:rsidR="00BB12EB" w:rsidRDefault="00BB12EB" w:rsidP="00AB549A">
      <w:pPr>
        <w:jc w:val="right"/>
        <w:rPr>
          <w:sz w:val="26"/>
          <w:szCs w:val="26"/>
        </w:rPr>
      </w:pPr>
    </w:p>
    <w:p w:rsidR="00BB12EB" w:rsidRDefault="00BB12EB" w:rsidP="00AB549A">
      <w:pPr>
        <w:jc w:val="right"/>
        <w:rPr>
          <w:sz w:val="26"/>
          <w:szCs w:val="26"/>
        </w:rPr>
      </w:pPr>
    </w:p>
    <w:p w:rsidR="00BB12EB" w:rsidRDefault="00BB12EB" w:rsidP="00AB549A">
      <w:pPr>
        <w:jc w:val="right"/>
        <w:rPr>
          <w:sz w:val="26"/>
          <w:szCs w:val="26"/>
        </w:rPr>
        <w:sectPr w:rsidR="00BB12EB" w:rsidSect="00BB12EB">
          <w:pgSz w:w="16838" w:h="11906" w:orient="landscape"/>
          <w:pgMar w:top="1134" w:right="1134" w:bottom="567" w:left="851" w:header="709" w:footer="709" w:gutter="0"/>
          <w:cols w:space="708"/>
          <w:docGrid w:linePitch="360"/>
        </w:sectPr>
      </w:pPr>
    </w:p>
    <w:p w:rsidR="00493673" w:rsidRPr="00493673" w:rsidRDefault="00493673" w:rsidP="00BB12EB">
      <w:pPr>
        <w:widowControl w:val="0"/>
        <w:shd w:val="clear" w:color="auto" w:fill="FFFFFF"/>
        <w:autoSpaceDE w:val="0"/>
        <w:autoSpaceDN w:val="0"/>
        <w:adjustRightInd w:val="0"/>
        <w:ind w:left="11750" w:right="4"/>
        <w:jc w:val="right"/>
        <w:rPr>
          <w:sz w:val="20"/>
          <w:szCs w:val="20"/>
        </w:rPr>
      </w:pPr>
    </w:p>
    <w:sectPr w:rsidR="00493673" w:rsidRPr="00493673" w:rsidSect="00BB12EB">
      <w:pgSz w:w="16838" w:h="11906" w:orient="landscape"/>
      <w:pgMar w:top="851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0D19F6"/>
    <w:rsid w:val="00016981"/>
    <w:rsid w:val="000169A8"/>
    <w:rsid w:val="00027303"/>
    <w:rsid w:val="00040715"/>
    <w:rsid w:val="00051D4A"/>
    <w:rsid w:val="00067BF1"/>
    <w:rsid w:val="0007004D"/>
    <w:rsid w:val="0009472D"/>
    <w:rsid w:val="00095FDC"/>
    <w:rsid w:val="00097E2C"/>
    <w:rsid w:val="000A077E"/>
    <w:rsid w:val="000A0D4A"/>
    <w:rsid w:val="000A29B5"/>
    <w:rsid w:val="000A5645"/>
    <w:rsid w:val="000B7523"/>
    <w:rsid w:val="000D19F6"/>
    <w:rsid w:val="000D1F09"/>
    <w:rsid w:val="001165B6"/>
    <w:rsid w:val="00116CBC"/>
    <w:rsid w:val="001178AD"/>
    <w:rsid w:val="00122B97"/>
    <w:rsid w:val="001344D5"/>
    <w:rsid w:val="00151A2E"/>
    <w:rsid w:val="001842E8"/>
    <w:rsid w:val="001871B7"/>
    <w:rsid w:val="00191CDF"/>
    <w:rsid w:val="001A642A"/>
    <w:rsid w:val="001B1123"/>
    <w:rsid w:val="001C324B"/>
    <w:rsid w:val="001D6772"/>
    <w:rsid w:val="001D7458"/>
    <w:rsid w:val="001E32C1"/>
    <w:rsid w:val="001E4F91"/>
    <w:rsid w:val="001F0C9B"/>
    <w:rsid w:val="00202DB6"/>
    <w:rsid w:val="00216CA8"/>
    <w:rsid w:val="00245BF9"/>
    <w:rsid w:val="0026434E"/>
    <w:rsid w:val="00265671"/>
    <w:rsid w:val="00275C89"/>
    <w:rsid w:val="00285510"/>
    <w:rsid w:val="00292510"/>
    <w:rsid w:val="00294123"/>
    <w:rsid w:val="00294596"/>
    <w:rsid w:val="00297F64"/>
    <w:rsid w:val="002A0748"/>
    <w:rsid w:val="002A1508"/>
    <w:rsid w:val="002A2406"/>
    <w:rsid w:val="002B7C71"/>
    <w:rsid w:val="002C262A"/>
    <w:rsid w:val="002D5E85"/>
    <w:rsid w:val="002F6FF6"/>
    <w:rsid w:val="00312888"/>
    <w:rsid w:val="00322794"/>
    <w:rsid w:val="0032362E"/>
    <w:rsid w:val="00327B19"/>
    <w:rsid w:val="0033067F"/>
    <w:rsid w:val="00341719"/>
    <w:rsid w:val="00345643"/>
    <w:rsid w:val="00352C57"/>
    <w:rsid w:val="0036677C"/>
    <w:rsid w:val="003723A8"/>
    <w:rsid w:val="00376FF2"/>
    <w:rsid w:val="00380563"/>
    <w:rsid w:val="0038369D"/>
    <w:rsid w:val="00393092"/>
    <w:rsid w:val="00396310"/>
    <w:rsid w:val="003A236A"/>
    <w:rsid w:val="003B09A4"/>
    <w:rsid w:val="003B6D68"/>
    <w:rsid w:val="003C10EF"/>
    <w:rsid w:val="003C1B21"/>
    <w:rsid w:val="003C2D54"/>
    <w:rsid w:val="003D54C7"/>
    <w:rsid w:val="003D6066"/>
    <w:rsid w:val="003F5F85"/>
    <w:rsid w:val="003F6895"/>
    <w:rsid w:val="003F6CD9"/>
    <w:rsid w:val="00403A08"/>
    <w:rsid w:val="0040722A"/>
    <w:rsid w:val="00411E21"/>
    <w:rsid w:val="00417F7A"/>
    <w:rsid w:val="0042208C"/>
    <w:rsid w:val="00433C78"/>
    <w:rsid w:val="00434D7B"/>
    <w:rsid w:val="004433CF"/>
    <w:rsid w:val="00452711"/>
    <w:rsid w:val="00493673"/>
    <w:rsid w:val="004A5A5C"/>
    <w:rsid w:val="004B353D"/>
    <w:rsid w:val="004B6805"/>
    <w:rsid w:val="004C30D0"/>
    <w:rsid w:val="004E3C26"/>
    <w:rsid w:val="004F3B67"/>
    <w:rsid w:val="004F51E7"/>
    <w:rsid w:val="00517F35"/>
    <w:rsid w:val="00522308"/>
    <w:rsid w:val="00531AAD"/>
    <w:rsid w:val="00535B7F"/>
    <w:rsid w:val="00541F2C"/>
    <w:rsid w:val="0054402C"/>
    <w:rsid w:val="005503C0"/>
    <w:rsid w:val="00554456"/>
    <w:rsid w:val="00562981"/>
    <w:rsid w:val="00565FE2"/>
    <w:rsid w:val="00566B3F"/>
    <w:rsid w:val="00587B6C"/>
    <w:rsid w:val="00595CB8"/>
    <w:rsid w:val="00595F32"/>
    <w:rsid w:val="005A34C7"/>
    <w:rsid w:val="005A5D22"/>
    <w:rsid w:val="005B5533"/>
    <w:rsid w:val="005C0B76"/>
    <w:rsid w:val="005D312D"/>
    <w:rsid w:val="005D4D0D"/>
    <w:rsid w:val="005D5D0C"/>
    <w:rsid w:val="005E3FE9"/>
    <w:rsid w:val="005E42FC"/>
    <w:rsid w:val="005F7DAB"/>
    <w:rsid w:val="00601D30"/>
    <w:rsid w:val="006029B4"/>
    <w:rsid w:val="0061262C"/>
    <w:rsid w:val="00616761"/>
    <w:rsid w:val="00624FA9"/>
    <w:rsid w:val="00626A28"/>
    <w:rsid w:val="00642069"/>
    <w:rsid w:val="006428C4"/>
    <w:rsid w:val="006619CC"/>
    <w:rsid w:val="006642A1"/>
    <w:rsid w:val="00664791"/>
    <w:rsid w:val="006708DF"/>
    <w:rsid w:val="0067644F"/>
    <w:rsid w:val="006B4680"/>
    <w:rsid w:val="006D35B3"/>
    <w:rsid w:val="006F1FBF"/>
    <w:rsid w:val="006F4880"/>
    <w:rsid w:val="0072796A"/>
    <w:rsid w:val="007368B5"/>
    <w:rsid w:val="007446D7"/>
    <w:rsid w:val="00745F7F"/>
    <w:rsid w:val="0075284E"/>
    <w:rsid w:val="00756D73"/>
    <w:rsid w:val="00762565"/>
    <w:rsid w:val="00762CAC"/>
    <w:rsid w:val="00773E07"/>
    <w:rsid w:val="007A05FD"/>
    <w:rsid w:val="007B08A3"/>
    <w:rsid w:val="007B2E3C"/>
    <w:rsid w:val="007B3C09"/>
    <w:rsid w:val="007B5832"/>
    <w:rsid w:val="007C4449"/>
    <w:rsid w:val="007C4EA9"/>
    <w:rsid w:val="007D4AF0"/>
    <w:rsid w:val="007E1E0A"/>
    <w:rsid w:val="007F01F0"/>
    <w:rsid w:val="007F6AF5"/>
    <w:rsid w:val="007F7CCD"/>
    <w:rsid w:val="008033F8"/>
    <w:rsid w:val="0081155C"/>
    <w:rsid w:val="008146D0"/>
    <w:rsid w:val="00816F9C"/>
    <w:rsid w:val="008643D9"/>
    <w:rsid w:val="008733B3"/>
    <w:rsid w:val="00882B06"/>
    <w:rsid w:val="00890995"/>
    <w:rsid w:val="008A3AB6"/>
    <w:rsid w:val="008A433C"/>
    <w:rsid w:val="008A482A"/>
    <w:rsid w:val="008A49DF"/>
    <w:rsid w:val="008A52CD"/>
    <w:rsid w:val="008B26BA"/>
    <w:rsid w:val="008D48D9"/>
    <w:rsid w:val="008E5D26"/>
    <w:rsid w:val="008F52B2"/>
    <w:rsid w:val="008F6F3F"/>
    <w:rsid w:val="0090001F"/>
    <w:rsid w:val="00900BF5"/>
    <w:rsid w:val="00921A07"/>
    <w:rsid w:val="009261D2"/>
    <w:rsid w:val="00940AAB"/>
    <w:rsid w:val="009433C8"/>
    <w:rsid w:val="00966EFB"/>
    <w:rsid w:val="00991053"/>
    <w:rsid w:val="009C1A52"/>
    <w:rsid w:val="009C5484"/>
    <w:rsid w:val="009C6754"/>
    <w:rsid w:val="009C6A38"/>
    <w:rsid w:val="009E60B1"/>
    <w:rsid w:val="009E7145"/>
    <w:rsid w:val="009F3CB7"/>
    <w:rsid w:val="009F3E52"/>
    <w:rsid w:val="009F6151"/>
    <w:rsid w:val="00A030E9"/>
    <w:rsid w:val="00A06D2E"/>
    <w:rsid w:val="00A107F4"/>
    <w:rsid w:val="00A4209D"/>
    <w:rsid w:val="00A42CA2"/>
    <w:rsid w:val="00A46DF2"/>
    <w:rsid w:val="00A47DA0"/>
    <w:rsid w:val="00A523F0"/>
    <w:rsid w:val="00A57FEE"/>
    <w:rsid w:val="00A6242E"/>
    <w:rsid w:val="00A64DD8"/>
    <w:rsid w:val="00A6778A"/>
    <w:rsid w:val="00A67ED2"/>
    <w:rsid w:val="00A73FA5"/>
    <w:rsid w:val="00A87168"/>
    <w:rsid w:val="00AA3760"/>
    <w:rsid w:val="00AA3F9A"/>
    <w:rsid w:val="00AA7F7C"/>
    <w:rsid w:val="00AB1E3D"/>
    <w:rsid w:val="00AB549A"/>
    <w:rsid w:val="00AC0FAB"/>
    <w:rsid w:val="00AC5DF2"/>
    <w:rsid w:val="00AC75CB"/>
    <w:rsid w:val="00AD0BFD"/>
    <w:rsid w:val="00AE19EE"/>
    <w:rsid w:val="00AE491A"/>
    <w:rsid w:val="00AE4DEE"/>
    <w:rsid w:val="00AE5F16"/>
    <w:rsid w:val="00AE60EB"/>
    <w:rsid w:val="00AF74F8"/>
    <w:rsid w:val="00B071CD"/>
    <w:rsid w:val="00B16005"/>
    <w:rsid w:val="00B2426B"/>
    <w:rsid w:val="00B24943"/>
    <w:rsid w:val="00B36D36"/>
    <w:rsid w:val="00B748E9"/>
    <w:rsid w:val="00B824FB"/>
    <w:rsid w:val="00B918F4"/>
    <w:rsid w:val="00B93B05"/>
    <w:rsid w:val="00BA29EE"/>
    <w:rsid w:val="00BA48E2"/>
    <w:rsid w:val="00BB12EB"/>
    <w:rsid w:val="00BB27A0"/>
    <w:rsid w:val="00BB39B4"/>
    <w:rsid w:val="00BC4883"/>
    <w:rsid w:val="00C01C66"/>
    <w:rsid w:val="00C04997"/>
    <w:rsid w:val="00C06D77"/>
    <w:rsid w:val="00C112D9"/>
    <w:rsid w:val="00C233B6"/>
    <w:rsid w:val="00C25818"/>
    <w:rsid w:val="00C306E7"/>
    <w:rsid w:val="00C4116C"/>
    <w:rsid w:val="00C54946"/>
    <w:rsid w:val="00C61373"/>
    <w:rsid w:val="00C64B27"/>
    <w:rsid w:val="00C774B3"/>
    <w:rsid w:val="00C77A16"/>
    <w:rsid w:val="00C852E8"/>
    <w:rsid w:val="00C965CE"/>
    <w:rsid w:val="00CB39A4"/>
    <w:rsid w:val="00CC2E92"/>
    <w:rsid w:val="00CD7977"/>
    <w:rsid w:val="00CE4EB1"/>
    <w:rsid w:val="00CE7252"/>
    <w:rsid w:val="00CF03BC"/>
    <w:rsid w:val="00CF41D6"/>
    <w:rsid w:val="00D15C7F"/>
    <w:rsid w:val="00D37681"/>
    <w:rsid w:val="00D43109"/>
    <w:rsid w:val="00D46AA8"/>
    <w:rsid w:val="00D50A6C"/>
    <w:rsid w:val="00D77610"/>
    <w:rsid w:val="00D906A9"/>
    <w:rsid w:val="00D94601"/>
    <w:rsid w:val="00DA4310"/>
    <w:rsid w:val="00DA6F82"/>
    <w:rsid w:val="00DB2012"/>
    <w:rsid w:val="00DB2E68"/>
    <w:rsid w:val="00DB4BF1"/>
    <w:rsid w:val="00DC1542"/>
    <w:rsid w:val="00DC310B"/>
    <w:rsid w:val="00DC5382"/>
    <w:rsid w:val="00DD18A1"/>
    <w:rsid w:val="00DD3349"/>
    <w:rsid w:val="00DD45D8"/>
    <w:rsid w:val="00DE4A2D"/>
    <w:rsid w:val="00DE59D1"/>
    <w:rsid w:val="00DF1687"/>
    <w:rsid w:val="00E52589"/>
    <w:rsid w:val="00E57B04"/>
    <w:rsid w:val="00E76EAB"/>
    <w:rsid w:val="00E879A1"/>
    <w:rsid w:val="00E932CB"/>
    <w:rsid w:val="00EA3548"/>
    <w:rsid w:val="00EB274A"/>
    <w:rsid w:val="00EB762C"/>
    <w:rsid w:val="00EC4D06"/>
    <w:rsid w:val="00EC51E1"/>
    <w:rsid w:val="00EE1DEC"/>
    <w:rsid w:val="00EE58F8"/>
    <w:rsid w:val="00EF61D5"/>
    <w:rsid w:val="00F03248"/>
    <w:rsid w:val="00F0594B"/>
    <w:rsid w:val="00F105B3"/>
    <w:rsid w:val="00F16415"/>
    <w:rsid w:val="00F31A2E"/>
    <w:rsid w:val="00F40201"/>
    <w:rsid w:val="00F504FD"/>
    <w:rsid w:val="00F539F9"/>
    <w:rsid w:val="00F53C08"/>
    <w:rsid w:val="00F551E1"/>
    <w:rsid w:val="00F82DE1"/>
    <w:rsid w:val="00F8378A"/>
    <w:rsid w:val="00F95C60"/>
    <w:rsid w:val="00FA4D10"/>
    <w:rsid w:val="00FC71CB"/>
    <w:rsid w:val="00FF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19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B549A"/>
    <w:pPr>
      <w:widowControl w:val="0"/>
      <w:autoSpaceDE w:val="0"/>
      <w:autoSpaceDN w:val="0"/>
      <w:adjustRightInd w:val="0"/>
    </w:pPr>
    <w:rPr>
      <w:rFonts w:eastAsia="Calibri"/>
      <w:sz w:val="28"/>
      <w:szCs w:val="28"/>
    </w:rPr>
  </w:style>
  <w:style w:type="paragraph" w:customStyle="1" w:styleId="1">
    <w:name w:val="Абзац списка1"/>
    <w:basedOn w:val="a"/>
    <w:rsid w:val="00AB549A"/>
    <w:pPr>
      <w:spacing w:after="60"/>
      <w:ind w:left="720"/>
      <w:contextualSpacing/>
      <w:jc w:val="both"/>
    </w:pPr>
    <w:rPr>
      <w:rFonts w:eastAsia="Calibri"/>
    </w:rPr>
  </w:style>
  <w:style w:type="character" w:styleId="a3">
    <w:name w:val="Hyperlink"/>
    <w:rsid w:val="00AB1E3D"/>
    <w:rPr>
      <w:color w:val="0000FF"/>
      <w:u w:val="single"/>
    </w:rPr>
  </w:style>
  <w:style w:type="paragraph" w:styleId="a4">
    <w:name w:val="Balloon Text"/>
    <w:basedOn w:val="a"/>
    <w:link w:val="a5"/>
    <w:rsid w:val="003B09A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3B09A4"/>
    <w:rPr>
      <w:rFonts w:ascii="Tahoma" w:hAnsi="Tahoma" w:cs="Tahoma"/>
      <w:sz w:val="16"/>
      <w:szCs w:val="16"/>
    </w:rPr>
  </w:style>
  <w:style w:type="paragraph" w:styleId="a6">
    <w:name w:val="Normal (Web)"/>
    <w:basedOn w:val="a"/>
    <w:unhideWhenUsed/>
    <w:rsid w:val="00522308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BB12EB"/>
    <w:pPr>
      <w:ind w:left="-180" w:firstLine="18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BB12EB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2399E-4718-465A-8A16-3203E78F3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1924</Words>
  <Characters>10971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Управление образования ДГО</Company>
  <LinksUpToDate>false</LinksUpToDate>
  <CharactersWithSpaces>12870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Кузнецова</cp:lastModifiedBy>
  <cp:revision>4</cp:revision>
  <cp:lastPrinted>2022-02-25T02:13:00Z</cp:lastPrinted>
  <dcterms:created xsi:type="dcterms:W3CDTF">2022-03-30T03:36:00Z</dcterms:created>
  <dcterms:modified xsi:type="dcterms:W3CDTF">2022-03-30T04:02:00Z</dcterms:modified>
</cp:coreProperties>
</file>